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rPr>
          <w:rFonts w:ascii="Arial" w:hAnsi="Arial" w:cs="Arial"/>
        </w:rPr>
      </w:pPr>
      <w:r>
        <w:rPr>
          <w:rFonts w:ascii="Arial" w:hAnsi="Arial" w:cs="Arial"/>
          <w:sz w:val="24"/>
          <w:szCs w:val="24"/>
          <w:lang w:val="en-US"/>
        </w:rPr>
        <w:t>3GPP TSG-RAN WG3 #11</w:t>
      </w:r>
      <w:r>
        <w:rPr>
          <w:rFonts w:hint="eastAsia" w:ascii="Arial" w:hAnsi="Arial" w:eastAsia="宋体" w:cs="Arial"/>
          <w:sz w:val="24"/>
          <w:szCs w:val="24"/>
          <w:lang w:val="en-US"/>
        </w:rPr>
        <w:t>3</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ascii="Arial" w:hAnsi="Arial" w:cs="Arial"/>
          <w:iCs/>
          <w:sz w:val="24"/>
          <w:szCs w:val="24"/>
          <w:lang w:val="en-US"/>
        </w:rPr>
        <w:t>R3-</w:t>
      </w:r>
      <w:r>
        <w:rPr>
          <w:rFonts w:hint="eastAsia" w:ascii="Arial" w:hAnsi="Arial" w:cs="Arial"/>
          <w:iCs/>
          <w:sz w:val="24"/>
          <w:szCs w:val="24"/>
          <w:lang w:val="en-US"/>
        </w:rPr>
        <w:t>213212</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w:t>
      </w:r>
      <w:r>
        <w:rPr>
          <w:rFonts w:hint="eastAsia" w:ascii="Arial" w:hAnsi="Arial" w:eastAsia="宋体" w:cs="Arial"/>
          <w:color w:val="000000"/>
          <w:sz w:val="24"/>
          <w:szCs w:val="24"/>
          <w:lang w:eastAsia="zh-CN"/>
        </w:rPr>
        <w:t>6</w:t>
      </w:r>
      <w:r>
        <w:rPr>
          <w:rFonts w:ascii="Arial" w:hAnsi="Arial" w:eastAsia="Batang" w:cs="Arial"/>
          <w:color w:val="000000"/>
          <w:sz w:val="24"/>
          <w:szCs w:val="24"/>
        </w:rPr>
        <w:t>-2</w:t>
      </w:r>
      <w:r>
        <w:rPr>
          <w:rFonts w:hint="eastAsia" w:ascii="Arial" w:hAnsi="Arial" w:eastAsia="宋体" w:cs="Arial"/>
          <w:color w:val="000000"/>
          <w:sz w:val="24"/>
          <w:szCs w:val="24"/>
          <w:lang w:eastAsia="zh-CN"/>
        </w:rPr>
        <w:t>6</w:t>
      </w:r>
      <w:r>
        <w:rPr>
          <w:rFonts w:ascii="Arial" w:hAnsi="Arial" w:eastAsia="Batang" w:cs="Arial"/>
          <w:color w:val="000000"/>
          <w:sz w:val="24"/>
          <w:szCs w:val="24"/>
        </w:rPr>
        <w:t xml:space="preserve"> </w:t>
      </w:r>
      <w:r>
        <w:rPr>
          <w:rFonts w:hint="eastAsia" w:ascii="Arial" w:hAnsi="Arial" w:eastAsia="宋体" w:cs="Arial"/>
          <w:color w:val="000000"/>
          <w:sz w:val="24"/>
          <w:szCs w:val="24"/>
          <w:lang w:eastAsia="zh-CN"/>
        </w:rPr>
        <w:t>Aug</w:t>
      </w:r>
      <w:r>
        <w:rPr>
          <w:rFonts w:ascii="Arial" w:hAnsi="Arial" w:eastAsia="Batang" w:cs="Arial"/>
          <w:color w:val="000000"/>
          <w:sz w:val="24"/>
          <w:szCs w:val="24"/>
        </w:rPr>
        <w:t xml:space="preserve">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pStyle w:val="30"/>
      </w:pPr>
      <w:bookmarkStart w:id="1" w:name="_GoBack"/>
      <w:bookmarkEnd w:id="1"/>
    </w:p>
    <w:p>
      <w:pPr>
        <w:pStyle w:val="83"/>
        <w:tabs>
          <w:tab w:val="left" w:pos="1985"/>
        </w:tabs>
        <w:rPr>
          <w:rFonts w:eastAsia="宋体" w:cs="Arial"/>
          <w:color w:val="000000"/>
          <w:sz w:val="24"/>
          <w:szCs w:val="24"/>
          <w:lang w:eastAsia="zh-CN"/>
        </w:rPr>
      </w:pPr>
      <w:r>
        <w:rPr>
          <w:rFonts w:eastAsia="宋体" w:cs="Arial"/>
          <w:color w:val="000000"/>
          <w:sz w:val="24"/>
          <w:szCs w:val="24"/>
          <w:lang w:eastAsia="zh-CN"/>
        </w:rPr>
        <w:t>Agenda Item:</w:t>
      </w:r>
      <w:r>
        <w:rPr>
          <w:rFonts w:eastAsia="宋体" w:cs="Arial"/>
          <w:color w:val="000000"/>
          <w:sz w:val="24"/>
          <w:szCs w:val="24"/>
          <w:lang w:eastAsia="zh-CN"/>
        </w:rPr>
        <w:tab/>
      </w:r>
      <w:r>
        <w:rPr>
          <w:rFonts w:eastAsia="宋体" w:cs="Arial"/>
          <w:color w:val="000000"/>
          <w:sz w:val="24"/>
          <w:szCs w:val="24"/>
          <w:lang w:eastAsia="zh-CN"/>
        </w:rPr>
        <w:t>14.1</w:t>
      </w:r>
    </w:p>
    <w:p>
      <w:pPr>
        <w:pStyle w:val="83"/>
        <w:tabs>
          <w:tab w:val="left" w:pos="1985"/>
        </w:tabs>
        <w:rPr>
          <w:rFonts w:eastAsia="宋体" w:cs="Arial"/>
          <w:color w:val="000000"/>
          <w:sz w:val="24"/>
          <w:szCs w:val="24"/>
          <w:lang w:eastAsia="zh-CN"/>
        </w:rPr>
      </w:pPr>
      <w:r>
        <w:rPr>
          <w:rFonts w:eastAsia="宋体" w:cs="Arial"/>
          <w:color w:val="000000"/>
          <w:sz w:val="24"/>
          <w:szCs w:val="24"/>
          <w:lang w:eastAsia="zh-CN"/>
        </w:rPr>
        <w:t>Source:</w:t>
      </w:r>
      <w:r>
        <w:rPr>
          <w:rFonts w:eastAsia="宋体" w:cs="Arial"/>
          <w:color w:val="000000"/>
          <w:sz w:val="24"/>
          <w:szCs w:val="24"/>
          <w:lang w:eastAsia="zh-CN"/>
        </w:rPr>
        <w:tab/>
      </w:r>
      <w:r>
        <w:rPr>
          <w:rFonts w:eastAsia="宋体" w:cs="Arial"/>
          <w:color w:val="000000"/>
          <w:sz w:val="24"/>
          <w:szCs w:val="24"/>
          <w:lang w:eastAsia="zh-CN"/>
        </w:rPr>
        <w:t>ZTE</w:t>
      </w:r>
    </w:p>
    <w:p>
      <w:pPr>
        <w:pStyle w:val="83"/>
        <w:tabs>
          <w:tab w:val="left" w:pos="1985"/>
        </w:tabs>
        <w:ind w:left="1980" w:hanging="1980"/>
        <w:rPr>
          <w:rFonts w:eastAsia="宋体" w:cs="Arial"/>
          <w:color w:val="000000"/>
          <w:sz w:val="24"/>
          <w:szCs w:val="24"/>
          <w:lang w:eastAsia="zh-CN"/>
        </w:rPr>
      </w:pPr>
      <w:r>
        <w:rPr>
          <w:rFonts w:eastAsia="宋体" w:cs="Arial"/>
          <w:color w:val="000000"/>
          <w:sz w:val="24"/>
          <w:szCs w:val="24"/>
          <w:lang w:eastAsia="zh-CN"/>
        </w:rPr>
        <w:t>Title:</w:t>
      </w:r>
      <w:r>
        <w:rPr>
          <w:rFonts w:eastAsia="宋体" w:cs="Arial"/>
          <w:color w:val="000000"/>
          <w:sz w:val="24"/>
          <w:szCs w:val="24"/>
          <w:lang w:eastAsia="zh-CN"/>
        </w:rPr>
        <w:tab/>
      </w:r>
      <w:r>
        <w:rPr>
          <w:rFonts w:eastAsia="宋体" w:cs="Arial"/>
          <w:color w:val="000000"/>
          <w:sz w:val="24"/>
          <w:szCs w:val="24"/>
          <w:lang w:eastAsia="zh-CN"/>
        </w:rPr>
        <w:t>(TP for CPAC BL</w:t>
      </w:r>
      <w:r>
        <w:rPr>
          <w:rFonts w:hint="eastAsia" w:eastAsia="宋体" w:cs="Arial"/>
          <w:color w:val="000000"/>
          <w:sz w:val="24"/>
          <w:szCs w:val="24"/>
          <w:lang w:val="en-US" w:eastAsia="zh-CN"/>
        </w:rPr>
        <w:t xml:space="preserve"> </w:t>
      </w:r>
      <w:r>
        <w:rPr>
          <w:rFonts w:eastAsia="宋体" w:cs="Arial"/>
          <w:color w:val="000000"/>
          <w:sz w:val="24"/>
          <w:szCs w:val="24"/>
          <w:lang w:eastAsia="zh-CN"/>
        </w:rPr>
        <w:t xml:space="preserve">CR to TS36.423) Enhance Early </w:t>
      </w:r>
      <w:r>
        <w:rPr>
          <w:rFonts w:hint="eastAsia" w:eastAsia="宋体" w:cs="Arial"/>
          <w:color w:val="000000"/>
          <w:sz w:val="24"/>
          <w:szCs w:val="24"/>
          <w:lang w:val="en-US" w:eastAsia="zh-CN"/>
        </w:rPr>
        <w:t>S</w:t>
      </w:r>
      <w:r>
        <w:rPr>
          <w:rFonts w:eastAsia="宋体" w:cs="Arial"/>
          <w:color w:val="000000"/>
          <w:sz w:val="24"/>
          <w:szCs w:val="24"/>
          <w:lang w:eastAsia="zh-CN"/>
        </w:rPr>
        <w:t xml:space="preserve">tatus </w:t>
      </w:r>
      <w:r>
        <w:rPr>
          <w:rFonts w:hint="eastAsia" w:eastAsia="宋体" w:cs="Arial"/>
          <w:color w:val="000000"/>
          <w:sz w:val="24"/>
          <w:szCs w:val="24"/>
          <w:lang w:val="en-US" w:eastAsia="zh-CN"/>
        </w:rPr>
        <w:t>T</w:t>
      </w:r>
      <w:r>
        <w:rPr>
          <w:rFonts w:eastAsia="宋体" w:cs="Arial"/>
          <w:color w:val="000000"/>
          <w:sz w:val="24"/>
          <w:szCs w:val="24"/>
          <w:lang w:eastAsia="zh-CN"/>
        </w:rPr>
        <w:t>ransfer mess</w:t>
      </w:r>
      <w:r>
        <w:rPr>
          <w:rFonts w:hint="eastAsia" w:eastAsia="宋体" w:cs="Arial"/>
          <w:color w:val="000000"/>
          <w:sz w:val="24"/>
          <w:szCs w:val="24"/>
          <w:lang w:val="en-US" w:eastAsia="zh-CN"/>
        </w:rPr>
        <w:t>a</w:t>
      </w:r>
      <w:r>
        <w:rPr>
          <w:rFonts w:eastAsia="宋体" w:cs="Arial"/>
          <w:color w:val="000000"/>
          <w:sz w:val="24"/>
          <w:szCs w:val="24"/>
          <w:lang w:eastAsia="zh-CN"/>
        </w:rPr>
        <w:t xml:space="preserve">ge for CPA </w:t>
      </w:r>
    </w:p>
    <w:p>
      <w:pPr>
        <w:pStyle w:val="83"/>
        <w:tabs>
          <w:tab w:val="left" w:pos="1985"/>
        </w:tabs>
        <w:rPr>
          <w:rFonts w:eastAsia="宋体" w:cs="Arial"/>
          <w:color w:val="000000"/>
          <w:sz w:val="24"/>
          <w:szCs w:val="24"/>
          <w:lang w:eastAsia="zh-CN"/>
        </w:rPr>
      </w:pPr>
      <w:r>
        <w:rPr>
          <w:rFonts w:eastAsia="宋体" w:cs="Arial"/>
          <w:color w:val="000000"/>
          <w:sz w:val="24"/>
          <w:szCs w:val="24"/>
          <w:lang w:eastAsia="zh-CN"/>
        </w:rPr>
        <w:t>Document for:</w:t>
      </w:r>
      <w:r>
        <w:rPr>
          <w:rFonts w:eastAsia="宋体" w:cs="Arial"/>
          <w:color w:val="000000"/>
          <w:sz w:val="24"/>
          <w:szCs w:val="24"/>
          <w:lang w:eastAsia="zh-CN"/>
        </w:rPr>
        <w:tab/>
      </w:r>
      <w:r>
        <w:rPr>
          <w:rFonts w:eastAsia="宋体" w:cs="Arial"/>
          <w:color w:val="000000"/>
          <w:sz w:val="24"/>
          <w:szCs w:val="24"/>
          <w:lang w:eastAsia="zh-CN"/>
        </w:rPr>
        <w:t>Approval</w:t>
      </w:r>
    </w:p>
    <w:p>
      <w:pPr>
        <w:pStyle w:val="83"/>
        <w:tabs>
          <w:tab w:val="right" w:pos="9639"/>
        </w:tabs>
        <w:spacing w:after="0"/>
        <w:rPr>
          <w:rFonts w:cs="Arial"/>
          <w:b/>
          <w:bCs/>
          <w:sz w:val="24"/>
          <w:szCs w:val="24"/>
        </w:rPr>
      </w:pPr>
    </w:p>
    <w:p>
      <w:pPr>
        <w:pStyle w:val="2"/>
        <w:numPr>
          <w:ilvl w:val="0"/>
          <w:numId w:val="1"/>
        </w:numPr>
      </w:pPr>
      <w:r>
        <w:t>Introduction</w:t>
      </w:r>
    </w:p>
    <w:p>
      <w:r>
        <w:rPr>
          <w:rFonts w:hint="eastAsia"/>
          <w:lang w:eastAsia="zh-CN"/>
        </w:rPr>
        <w:t>I</w:t>
      </w:r>
      <w:r>
        <w:rPr>
          <w:lang w:eastAsia="zh-CN"/>
        </w:rPr>
        <w:t xml:space="preserve">n the previous meeting, we have agreed that for CPA, the </w:t>
      </w:r>
      <w:r>
        <w:t xml:space="preserve">MN sends the </w:t>
      </w:r>
      <w:r>
        <w:rPr>
          <w:i/>
        </w:rPr>
        <w:t>Early Status Transfer</w:t>
      </w:r>
      <w:r>
        <w:t xml:space="preserve"> message to the SN, and has been captured into the BLCR for TS37.340</w:t>
      </w:r>
      <w:r>
        <w:rPr>
          <w:rFonts w:hint="eastAsia"/>
          <w:lang w:val="en-US" w:eastAsia="zh-CN"/>
        </w:rPr>
        <w:t xml:space="preserve"> (Seen in R3-212995)</w:t>
      </w:r>
      <w:r>
        <w:t>.</w:t>
      </w:r>
    </w:p>
    <w:p>
      <w:pPr>
        <w:pStyle w:val="77"/>
        <w:rPr>
          <w:b/>
        </w:rPr>
      </w:pPr>
      <w:bookmarkStart w:id="0" w:name="OLE_LINK1"/>
      <w:r>
        <w:rPr>
          <w:b/>
        </w:rPr>
        <w:t>In case of early data</w:t>
      </w:r>
      <w:r>
        <w:rPr>
          <w:rFonts w:hint="eastAsia"/>
          <w:b/>
          <w:lang w:eastAsia="zh-CN"/>
        </w:rPr>
        <w:t xml:space="preserve"> </w:t>
      </w:r>
      <w:r>
        <w:rPr>
          <w:b/>
          <w:lang w:eastAsia="zh-CN"/>
        </w:rPr>
        <w:t>forwarding in CPA</w:t>
      </w:r>
      <w:bookmarkEnd w:id="0"/>
      <w:r>
        <w:rPr>
          <w:b/>
          <w:lang w:eastAsia="zh-CN"/>
        </w:rPr>
        <w:t>, t</w:t>
      </w:r>
      <w:r>
        <w:rPr>
          <w:b/>
        </w:rPr>
        <w:t xml:space="preserve">he MN sends the </w:t>
      </w:r>
      <w:r>
        <w:rPr>
          <w:b/>
          <w:i/>
        </w:rPr>
        <w:t>Early Status Transfer</w:t>
      </w:r>
      <w:r>
        <w:rPr>
          <w:b/>
        </w:rPr>
        <w:t xml:space="preserve"> message to the SN.</w:t>
      </w:r>
    </w:p>
    <w:p>
      <w:pPr>
        <w:rPr>
          <w:lang w:eastAsia="zh-CN"/>
        </w:rPr>
      </w:pPr>
      <w:r>
        <w:rPr>
          <w:rFonts w:hint="eastAsia"/>
          <w:lang w:eastAsia="zh-CN"/>
        </w:rPr>
        <w:t>H</w:t>
      </w:r>
      <w:r>
        <w:rPr>
          <w:lang w:eastAsia="zh-CN"/>
        </w:rPr>
        <w:t>owever, according to the current TS36.423 and TS38.423, this message cannot be sent from MN to SN.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sz w:val="24"/>
                <w:szCs w:val="24"/>
                <w:shd w:val="pct10" w:color="auto" w:fill="FFFFFF"/>
                <w:lang w:eastAsia="zh-CN"/>
              </w:rPr>
            </w:pPr>
            <w:r>
              <w:rPr>
                <w:rFonts w:hint="eastAsia"/>
                <w:b/>
                <w:sz w:val="24"/>
                <w:szCs w:val="24"/>
                <w:shd w:val="pct10" w:color="auto" w:fill="FFFFFF"/>
                <w:lang w:eastAsia="zh-CN"/>
              </w:rPr>
              <w:t>T</w:t>
            </w:r>
            <w:r>
              <w:rPr>
                <w:b/>
                <w:sz w:val="24"/>
                <w:szCs w:val="24"/>
                <w:shd w:val="pct10" w:color="auto" w:fill="FFFFFF"/>
                <w:lang w:eastAsia="zh-CN"/>
              </w:rPr>
              <w:t>S36.423</w:t>
            </w:r>
          </w:p>
          <w:p>
            <w:pPr>
              <w:pStyle w:val="5"/>
            </w:pPr>
            <w:r>
              <w:t>9.1.1.9</w:t>
            </w:r>
            <w:r>
              <w:tab/>
            </w:r>
            <w:r>
              <w:t xml:space="preserve">EARLY STATUS TRANSFER </w:t>
            </w:r>
          </w:p>
          <w:p>
            <w:r>
              <w:t>This message is sent by the source eNB to the target eNB to transfer the COUNT value related to the forwarded downlink SDUs during DAPS Handover or Conditional Handover.</w:t>
            </w:r>
          </w:p>
          <w:p>
            <w:r>
              <w:t>During a Conditional Handover with EN-DC or Dual Connectivity, this message is also used to transfer the COUNT value related to the forwarded downlink SDUs. In case of EN-DC, the COUNT value is transferred from the en-gNB to the eNB, while in case of Dual Connectivity, the COUNT value is transferred from the SeNB to the MeNB.</w:t>
            </w:r>
          </w:p>
          <w:p>
            <w:pPr>
              <w:rPr>
                <w:lang w:eastAsia="en-GB"/>
              </w:rPr>
            </w:pPr>
            <w:r>
              <w:t xml:space="preserve">Direction: </w:t>
            </w:r>
            <w:r>
              <w:rPr>
                <w:highlight w:val="yellow"/>
              </w:rPr>
              <w:t xml:space="preserve">source eNB </w:t>
            </w:r>
            <w:r>
              <w:rPr>
                <w:highlight w:val="yellow"/>
              </w:rPr>
              <w:sym w:font="Symbol" w:char="F0AE"/>
            </w:r>
            <w:r>
              <w:rPr>
                <w:highlight w:val="yellow"/>
              </w:rPr>
              <w:t xml:space="preserve"> target eNB (DAPS Handover or Conditional Handover).</w:t>
            </w:r>
          </w:p>
          <w:p>
            <w:pPr>
              <w:pBdr>
                <w:bottom w:val="double" w:color="auto" w:sz="6" w:space="1"/>
              </w:pBdr>
              <w:rPr>
                <w:lang w:eastAsia="en-GB"/>
              </w:rPr>
            </w:pPr>
            <w:r>
              <w:rPr>
                <w:lang w:eastAsia="en-GB"/>
              </w:rPr>
              <w:t xml:space="preserve">Direction: </w:t>
            </w:r>
            <w:r>
              <w:rPr>
                <w:highlight w:val="yellow"/>
                <w:lang w:eastAsia="en-GB"/>
              </w:rPr>
              <w:t xml:space="preserve">en-gNB </w:t>
            </w:r>
            <w:r>
              <w:rPr>
                <w:highlight w:val="yellow"/>
                <w:lang w:eastAsia="en-GB"/>
              </w:rPr>
              <w:sym w:font="Symbol" w:char="F0AE"/>
            </w:r>
            <w:r>
              <w:rPr>
                <w:highlight w:val="yellow"/>
                <w:lang w:eastAsia="en-GB"/>
              </w:rPr>
              <w:t xml:space="preserve"> eNB (Conditional Handover with EN-DC), SeNB </w:t>
            </w:r>
            <w:r>
              <w:rPr>
                <w:highlight w:val="yellow"/>
                <w:lang w:eastAsia="en-GB"/>
              </w:rPr>
              <w:sym w:font="Symbol" w:char="F0AE"/>
            </w:r>
            <w:r>
              <w:rPr>
                <w:highlight w:val="yellow"/>
                <w:lang w:eastAsia="en-GB"/>
              </w:rPr>
              <w:t xml:space="preserve"> MeNB (Conditional Handover with Dual Connectivity)</w:t>
            </w:r>
          </w:p>
          <w:p>
            <w:pPr>
              <w:pBdr>
                <w:bottom w:val="double" w:color="auto" w:sz="6" w:space="1"/>
              </w:pBdr>
              <w:rPr>
                <w:lang w:eastAsia="en-GB"/>
              </w:rPr>
            </w:pPr>
          </w:p>
          <w:p>
            <w:pPr>
              <w:rPr>
                <w:lang w:eastAsia="en-GB"/>
              </w:rPr>
            </w:pPr>
            <w:r>
              <w:rPr>
                <w:rFonts w:hint="eastAsia"/>
                <w:b/>
                <w:sz w:val="24"/>
                <w:szCs w:val="24"/>
                <w:shd w:val="pct10" w:color="auto" w:fill="FFFFFF"/>
                <w:lang w:eastAsia="zh-CN"/>
              </w:rPr>
              <w:t>T</w:t>
            </w:r>
            <w:r>
              <w:rPr>
                <w:b/>
                <w:sz w:val="24"/>
                <w:szCs w:val="24"/>
                <w:shd w:val="pct10" w:color="auto" w:fill="FFFFFF"/>
                <w:lang w:eastAsia="zh-CN"/>
              </w:rPr>
              <w:t>S38.423</w:t>
            </w:r>
          </w:p>
          <w:p>
            <w:pPr>
              <w:pStyle w:val="5"/>
            </w:pPr>
            <w:r>
              <w:t>9.1.1.14</w:t>
            </w:r>
            <w:r>
              <w:tab/>
            </w:r>
            <w:r>
              <w:t>EARLY STATUS TRANSFER</w:t>
            </w:r>
          </w:p>
          <w:p>
            <w:pPr>
              <w:rPr>
                <w:lang w:eastAsia="en-GB"/>
              </w:rPr>
            </w:pPr>
            <w:r>
              <w:t>This message is sent by the source NG-RAN node to the target NG-RAN node to transfer the COUNT value related to the forwarded downlink SDUs during DAPS Handover or Conditional Handover.</w:t>
            </w:r>
          </w:p>
          <w:p>
            <w:r>
              <w:t>For MR-DC with 5GC, the message is also used, during a Conditional Handover, to transfer from the source S-NG-RAN node to the source M-NG-RAN node, the COUNT value related to the forwarded downlink SDUs.</w:t>
            </w:r>
          </w:p>
          <w:p>
            <w:pPr>
              <w:ind w:left="1134" w:hanging="1134"/>
              <w:rPr>
                <w:lang w:eastAsia="en-GB"/>
              </w:rPr>
            </w:pPr>
            <w:r>
              <w:t>Direction:</w:t>
            </w:r>
            <w:r>
              <w:tab/>
            </w:r>
            <w:r>
              <w:rPr>
                <w:highlight w:val="yellow"/>
              </w:rPr>
              <w:t xml:space="preserve">source NG-RAN node </w:t>
            </w:r>
            <w:r>
              <w:rPr>
                <w:highlight w:val="yellow"/>
              </w:rPr>
              <w:sym w:font="Symbol" w:char="F0AE"/>
            </w:r>
            <w:r>
              <w:rPr>
                <w:highlight w:val="yellow"/>
              </w:rPr>
              <w:t xml:space="preserve"> target NG-RAN node (DAPS Handover or Conditional Handover).</w:t>
            </w:r>
          </w:p>
          <w:p>
            <w:pPr>
              <w:rPr>
                <w:lang w:eastAsia="zh-CN"/>
              </w:rPr>
            </w:pPr>
            <w:r>
              <w:rPr>
                <w:lang w:eastAsia="en-GB"/>
              </w:rPr>
              <w:t xml:space="preserve">Direction: </w:t>
            </w:r>
            <w:r>
              <w:rPr>
                <w:lang w:eastAsia="en-GB"/>
              </w:rPr>
              <w:tab/>
            </w:r>
            <w:r>
              <w:rPr>
                <w:lang w:eastAsia="en-GB"/>
              </w:rPr>
              <w:t xml:space="preserve">source S-NG-RAN node </w:t>
            </w:r>
            <w:r>
              <w:rPr>
                <w:lang w:eastAsia="en-GB"/>
              </w:rPr>
              <w:sym w:font="Symbol" w:char="F0AE"/>
            </w:r>
            <w:r>
              <w:rPr>
                <w:lang w:eastAsia="en-GB"/>
              </w:rPr>
              <w:t xml:space="preserve"> source M-NG-RAN node (Conditional Handover)</w:t>
            </w:r>
          </w:p>
        </w:tc>
      </w:tr>
    </w:tbl>
    <w:p>
      <w:pPr>
        <w:rPr>
          <w:lang w:eastAsia="zh-CN"/>
        </w:rPr>
      </w:pPr>
    </w:p>
    <w:p>
      <w:pPr>
        <w:rPr>
          <w:lang w:eastAsia="zh-CN"/>
        </w:rPr>
      </w:pPr>
      <w:r>
        <w:rPr>
          <w:rFonts w:hint="eastAsia"/>
          <w:lang w:eastAsia="zh-CN"/>
        </w:rPr>
        <w:t>S</w:t>
      </w:r>
      <w:r>
        <w:rPr>
          <w:lang w:eastAsia="zh-CN"/>
        </w:rPr>
        <w:t xml:space="preserve">o that, The Early status transfer message shall be enhanced to support </w:t>
      </w:r>
      <w:r>
        <w:rPr>
          <w:rFonts w:hint="eastAsia"/>
          <w:lang w:eastAsia="zh-CN"/>
        </w:rPr>
        <w:t>CPA</w:t>
      </w:r>
      <w:r>
        <w:rPr>
          <w:lang w:eastAsia="zh-CN"/>
        </w:rPr>
        <w:t>.</w:t>
      </w:r>
    </w:p>
    <w:p>
      <w:pPr>
        <w:rPr>
          <w:b/>
          <w:lang w:eastAsia="zh-CN"/>
        </w:rPr>
      </w:pPr>
      <w:r>
        <w:rPr>
          <w:rFonts w:hint="eastAsia"/>
          <w:b/>
          <w:lang w:eastAsia="zh-CN"/>
        </w:rPr>
        <w:t>Pr</w:t>
      </w:r>
      <w:r>
        <w:rPr>
          <w:b/>
          <w:lang w:eastAsia="zh-CN"/>
        </w:rPr>
        <w:t>oposal 1: Early Status Transfer message can be sent from MN to SN in case of Conditional PSCell Addtion.</w:t>
      </w:r>
    </w:p>
    <w:p>
      <w:pPr>
        <w:pStyle w:val="2"/>
        <w:numPr>
          <w:ilvl w:val="0"/>
          <w:numId w:val="1"/>
        </w:numPr>
        <w:rPr>
          <w:shd w:val="pct10" w:color="auto" w:fill="FFFFFF"/>
          <w:lang w:eastAsia="zh-CN"/>
        </w:rPr>
      </w:pPr>
      <w:r>
        <w:rPr>
          <w:shd w:val="pct10" w:color="auto" w:fill="FFFFFF"/>
          <w:lang w:eastAsia="zh-CN"/>
        </w:rPr>
        <w:t>TP for [</w:t>
      </w:r>
      <w:r>
        <w:rPr>
          <w:rFonts w:hint="eastAsia"/>
          <w:shd w:val="pct10" w:color="auto" w:fill="FFFFFF"/>
          <w:lang w:eastAsia="zh-CN"/>
        </w:rPr>
        <w:t>T</w:t>
      </w:r>
      <w:r>
        <w:rPr>
          <w:shd w:val="pct10" w:color="auto" w:fill="FFFFFF"/>
          <w:lang w:eastAsia="zh-CN"/>
        </w:rPr>
        <w:t>S 36.423]</w:t>
      </w:r>
    </w:p>
    <w:p/>
    <w:p>
      <w:pPr>
        <w:pStyle w:val="96"/>
        <w:pBdr>
          <w:top w:val="single" w:color="auto" w:sz="4" w:space="1"/>
          <w:left w:val="single" w:color="auto" w:sz="4" w:space="4"/>
          <w:bottom w:val="single" w:color="auto" w:sz="4" w:space="1"/>
          <w:right w:val="single" w:color="auto" w:sz="4" w:space="4"/>
        </w:pBdr>
        <w:shd w:val="clear" w:color="auto" w:fill="FFFF99"/>
        <w:spacing w:before="240" w:after="240"/>
        <w:ind w:left="425" w:firstLine="0" w:firstLineChars="0"/>
        <w:jc w:val="center"/>
        <w:rPr>
          <w:i/>
          <w:lang w:eastAsia="ja-JP"/>
        </w:rPr>
      </w:pPr>
      <w:r>
        <w:rPr>
          <w:i/>
          <w:lang w:eastAsia="ja-JP"/>
        </w:rPr>
        <w:t>Start of the first change</w:t>
      </w:r>
    </w:p>
    <w:p>
      <w:pPr>
        <w:rPr>
          <w:lang w:eastAsia="zh-CN"/>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r>
        <w:rPr>
          <w:rFonts w:ascii="Arial" w:hAnsi="Arial" w:eastAsia="宋体"/>
          <w:sz w:val="28"/>
          <w:lang w:eastAsia="ko-KR"/>
        </w:rPr>
        <w:t>8.2.7</w:t>
      </w:r>
      <w:r>
        <w:rPr>
          <w:rFonts w:ascii="Arial" w:hAnsi="Arial" w:eastAsia="宋体"/>
          <w:sz w:val="28"/>
          <w:lang w:eastAsia="ko-KR"/>
        </w:rPr>
        <w:tab/>
      </w:r>
      <w:r>
        <w:rPr>
          <w:rFonts w:ascii="Arial" w:hAnsi="Arial" w:eastAsia="宋体"/>
          <w:sz w:val="28"/>
          <w:lang w:eastAsia="ko-KR"/>
        </w:rPr>
        <w:t xml:space="preserve">Early Status Transfer </w:t>
      </w:r>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r>
        <w:rPr>
          <w:rFonts w:ascii="Arial" w:hAnsi="Arial" w:eastAsia="宋体"/>
          <w:sz w:val="24"/>
          <w:lang w:eastAsia="ko-KR"/>
        </w:rPr>
        <w:t>8.2.7.1</w:t>
      </w:r>
      <w:r>
        <w:rPr>
          <w:rFonts w:ascii="Arial" w:hAnsi="Arial" w:eastAsia="宋体"/>
          <w:sz w:val="24"/>
          <w:lang w:eastAsia="ko-KR"/>
        </w:rPr>
        <w:tab/>
      </w:r>
      <w:r>
        <w:rPr>
          <w:rFonts w:ascii="Arial" w:hAnsi="Arial" w:eastAsia="宋体"/>
          <w:sz w:val="24"/>
          <w:lang w:eastAsia="ko-KR"/>
        </w:rPr>
        <w:t>General</w:t>
      </w:r>
    </w:p>
    <w:p>
      <w:pPr>
        <w:overflowPunct w:val="0"/>
        <w:autoSpaceDE w:val="0"/>
        <w:autoSpaceDN w:val="0"/>
        <w:adjustRightInd w:val="0"/>
        <w:textAlignment w:val="baseline"/>
        <w:rPr>
          <w:rFonts w:eastAsia="宋体"/>
          <w:lang w:eastAsia="en-GB"/>
        </w:rPr>
      </w:pPr>
      <w:r>
        <w:rPr>
          <w:rFonts w:eastAsia="宋体"/>
          <w:lang w:eastAsia="ko-KR"/>
        </w:rPr>
        <w:t>The purpose of the Early Status Transfer procedure is to transfer the COUNT of the first downlink SDU that the source eNB forwards to the target eNB or the COUNT for discarding already forwarded downlink SDUs for respective E-RAB during DAPS Handover or Conditional Handover.</w:t>
      </w:r>
    </w:p>
    <w:p>
      <w:pPr>
        <w:overflowPunct w:val="0"/>
        <w:autoSpaceDE w:val="0"/>
        <w:autoSpaceDN w:val="0"/>
        <w:adjustRightInd w:val="0"/>
        <w:textAlignment w:val="baseline"/>
        <w:rPr>
          <w:rFonts w:eastAsia="宋体"/>
          <w:lang w:eastAsia="ko-KR"/>
        </w:rPr>
      </w:pPr>
      <w:r>
        <w:rPr>
          <w:rFonts w:eastAsia="宋体"/>
          <w:lang w:eastAsia="ko-KR"/>
        </w:rPr>
        <w:t xml:space="preserve">For Dual Connectivity or EN-DC, the </w:t>
      </w:r>
      <w:r>
        <w:rPr>
          <w:rFonts w:eastAsia="宋体"/>
          <w:lang w:eastAsia="en-GB"/>
        </w:rPr>
        <w:t>Early Status Transfer</w:t>
      </w:r>
      <w:r>
        <w:rPr>
          <w:rFonts w:eastAsia="宋体"/>
          <w:lang w:eastAsia="ko-KR"/>
        </w:rPr>
        <w:t xml:space="preserve"> procedure is also used, during a Conditional Handover, from the SeNB to the MeNB as specified in TS 36.300 [15], or from the en-gNB to the eNB as specified in TS 37.340 [32].</w:t>
      </w:r>
    </w:p>
    <w:p>
      <w:pPr>
        <w:overflowPunct w:val="0"/>
        <w:autoSpaceDE w:val="0"/>
        <w:autoSpaceDN w:val="0"/>
        <w:adjustRightInd w:val="0"/>
        <w:textAlignment w:val="baseline"/>
        <w:rPr>
          <w:rFonts w:eastAsia="宋体"/>
          <w:lang w:eastAsia="zh-CN"/>
        </w:rPr>
      </w:pPr>
      <w:ins w:id="0" w:author="ZTE" w:date="2021-07-01T16:00:00Z">
        <w:r>
          <w:rPr>
            <w:rFonts w:hint="eastAsia" w:eastAsia="宋体"/>
            <w:lang w:eastAsia="zh-CN"/>
          </w:rPr>
          <w:t>F</w:t>
        </w:r>
      </w:ins>
      <w:ins w:id="1" w:author="ZTE" w:date="2021-07-01T16:00:00Z">
        <w:r>
          <w:rPr>
            <w:rFonts w:eastAsia="宋体"/>
            <w:lang w:eastAsia="zh-CN"/>
          </w:rPr>
          <w:t xml:space="preserve">or Conditional PSCell </w:t>
        </w:r>
      </w:ins>
      <w:ins w:id="2" w:author="ZTE" w:date="2021-07-01T16:01:00Z">
        <w:r>
          <w:rPr>
            <w:rFonts w:eastAsia="宋体"/>
            <w:lang w:eastAsia="zh-CN"/>
          </w:rPr>
          <w:t>A</w:t>
        </w:r>
      </w:ins>
      <w:ins w:id="3" w:author="ZTE" w:date="2021-07-01T16:00:00Z">
        <w:r>
          <w:rPr>
            <w:rFonts w:eastAsia="宋体"/>
            <w:lang w:eastAsia="zh-CN"/>
          </w:rPr>
          <w:t>dd</w:t>
        </w:r>
      </w:ins>
      <w:ins w:id="4" w:author="ZTE" w:date="2021-07-01T16:01:00Z">
        <w:r>
          <w:rPr>
            <w:rFonts w:eastAsia="宋体"/>
            <w:lang w:eastAsia="zh-CN"/>
          </w:rPr>
          <w:t>ition, the Early Status T</w:t>
        </w:r>
      </w:ins>
      <w:ins w:id="5" w:author="ZTE" w:date="2021-07-01T16:02:00Z">
        <w:r>
          <w:rPr>
            <w:rFonts w:eastAsia="宋体"/>
            <w:lang w:eastAsia="zh-CN"/>
          </w:rPr>
          <w:t xml:space="preserve">ransfer procedure is also used, from the eNB to </w:t>
        </w:r>
      </w:ins>
      <w:ins w:id="6" w:author="ZTE" w:date="2021-07-01T16:03:00Z">
        <w:r>
          <w:rPr>
            <w:rFonts w:eastAsia="宋体"/>
            <w:lang w:eastAsia="zh-CN"/>
          </w:rPr>
          <w:t>the en-gNB as specified in TS 37.340 [32].</w:t>
        </w:r>
      </w:ins>
    </w:p>
    <w:p>
      <w:pPr>
        <w:overflowPunct w:val="0"/>
        <w:autoSpaceDE w:val="0"/>
        <w:autoSpaceDN w:val="0"/>
        <w:adjustRightInd w:val="0"/>
        <w:textAlignment w:val="baseline"/>
        <w:rPr>
          <w:rFonts w:eastAsia="宋体"/>
          <w:lang w:eastAsia="ko-KR"/>
        </w:rPr>
      </w:pPr>
      <w:r>
        <w:rPr>
          <w:rFonts w:eastAsia="宋体"/>
          <w:lang w:eastAsia="ko-KR"/>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r>
        <w:rPr>
          <w:rFonts w:ascii="Arial" w:hAnsi="Arial" w:eastAsia="宋体"/>
          <w:sz w:val="24"/>
          <w:lang w:eastAsia="ko-KR"/>
        </w:rPr>
        <w:t>8.2.7.2</w:t>
      </w:r>
      <w:r>
        <w:rPr>
          <w:rFonts w:ascii="Arial" w:hAnsi="Arial" w:eastAsia="宋体"/>
          <w:sz w:val="24"/>
          <w:lang w:eastAsia="ko-KR"/>
        </w:rPr>
        <w:tab/>
      </w:r>
      <w:r>
        <w:rPr>
          <w:rFonts w:ascii="Arial" w:hAnsi="Arial" w:eastAsia="宋体"/>
          <w:sz w:val="24"/>
          <w:lang w:eastAsia="ko-KR"/>
        </w:rPr>
        <w:t>Successful Operation</w:t>
      </w:r>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宋体"/>
          <w:b/>
          <w:lang w:eastAsia="ko-KR"/>
        </w:rPr>
        <w:object>
          <v:shape id="_x0000_i1025" o:spt="75" type="#_x0000_t75" style="height:109.35pt;width:260.6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8.2.7.2-1: Early Status Transfer during DAPS Handover or Conditional Handover, successful operation</w:t>
      </w:r>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宋体"/>
          <w:lang w:eastAsia="en-GB"/>
        </w:rPr>
        <w:object>
          <v:shape id="_x0000_i1026" o:spt="75" type="#_x0000_t75" style="height:109.35pt;width:273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r>
        <w:rPr>
          <w:rFonts w:ascii="Arial" w:hAnsi="Arial" w:eastAsia="宋体"/>
          <w:b/>
          <w:lang w:eastAsia="ko-KR"/>
        </w:rPr>
        <w:t xml:space="preserve"> </w:t>
      </w:r>
    </w:p>
    <w:p>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8.2.7.2-2: Early Status Transfer during Conditional Handover in dual connectivity or EN-DC operation, successful operation</w:t>
      </w:r>
    </w:p>
    <w:p>
      <w:pPr>
        <w:overflowPunct w:val="0"/>
        <w:autoSpaceDE w:val="0"/>
        <w:autoSpaceDN w:val="0"/>
        <w:adjustRightInd w:val="0"/>
        <w:textAlignment w:val="baseline"/>
        <w:rPr>
          <w:rFonts w:eastAsia="宋体"/>
          <w:b/>
          <w:lang w:eastAsia="ko-KR"/>
        </w:rPr>
      </w:pPr>
    </w:p>
    <w:p>
      <w:pPr>
        <w:keepNext/>
        <w:keepLines/>
        <w:overflowPunct w:val="0"/>
        <w:autoSpaceDE w:val="0"/>
        <w:autoSpaceDN w:val="0"/>
        <w:adjustRightInd w:val="0"/>
        <w:spacing w:before="60"/>
        <w:jc w:val="center"/>
        <w:textAlignment w:val="baseline"/>
        <w:rPr>
          <w:ins w:id="7" w:author="ZTE" w:date="2021-07-01T16:05:00Z"/>
          <w:rFonts w:ascii="Arial" w:hAnsi="Arial" w:eastAsia="宋体"/>
          <w:b/>
          <w:lang w:eastAsia="ko-KR"/>
        </w:rPr>
      </w:pPr>
      <w:ins w:id="8" w:author="ZTE" w:date="2021-07-01T16:05:00Z"/>
      <w:ins w:id="9" w:author="ZTE" w:date="2021-07-01T16:05:00Z"/>
      <w:ins w:id="10" w:author="ZTE" w:date="2021-07-01T16:05:00Z"/>
      <w:ins w:id="11" w:author="ZTE" w:date="2021-07-01T16:05:00Z">
        <w:r>
          <w:rPr>
            <w:rFonts w:ascii="Arial" w:hAnsi="Arial" w:eastAsia="宋体"/>
            <w:lang w:eastAsia="en-GB"/>
          </w:rPr>
          <w:object>
            <v:shape id="_x0000_i1027" o:spt="75" type="#_x0000_t75" style="height:109.7pt;width:273.75pt;" o:ole="t" filled="f" o:preferrelative="t" stroked="f" coordsize="21600,21600">
              <v:path/>
              <v:fill on="f" focussize="0,0"/>
              <v:stroke on="f"/>
              <v:imagedata r:id="rId12" o:title=""/>
              <o:lock v:ext="edit" aspectratio="t"/>
              <w10:wrap type="none"/>
              <w10:anchorlock/>
            </v:shape>
            <o:OLEObject Type="Embed" ProgID="Word.Picture.8" ShapeID="_x0000_i1027" DrawAspect="Content" ObjectID="_1468075727" r:id="rId11">
              <o:LockedField>false</o:LockedField>
            </o:OLEObject>
          </w:object>
        </w:r>
      </w:ins>
      <w:ins w:id="13" w:author="ZTE" w:date="2021-07-01T16:05:00Z"/>
      <w:ins w:id="14" w:author="ZTE" w:date="2021-07-01T16:05:00Z">
        <w:r>
          <w:rPr>
            <w:rFonts w:ascii="Arial" w:hAnsi="Arial" w:eastAsia="宋体"/>
            <w:b/>
            <w:lang w:eastAsia="ko-KR"/>
          </w:rPr>
          <w:t xml:space="preserve"> </w:t>
        </w:r>
      </w:ins>
    </w:p>
    <w:p>
      <w:pPr>
        <w:keepLines/>
        <w:overflowPunct w:val="0"/>
        <w:autoSpaceDE w:val="0"/>
        <w:autoSpaceDN w:val="0"/>
        <w:adjustRightInd w:val="0"/>
        <w:spacing w:after="240"/>
        <w:jc w:val="center"/>
        <w:textAlignment w:val="baseline"/>
        <w:rPr>
          <w:ins w:id="15" w:author="ZTE" w:date="2021-07-01T16:05:00Z"/>
          <w:rFonts w:ascii="Arial" w:hAnsi="Arial" w:eastAsia="Malgun Gothic"/>
          <w:b/>
          <w:lang w:eastAsia="ko-KR"/>
        </w:rPr>
      </w:pPr>
      <w:ins w:id="16" w:author="ZTE" w:date="2021-07-01T16:05:00Z">
        <w:r>
          <w:rPr>
            <w:rFonts w:ascii="Arial" w:hAnsi="Arial" w:eastAsia="Malgun Gothic"/>
            <w:b/>
            <w:lang w:eastAsia="ko-KR"/>
          </w:rPr>
          <w:t>Figure 8.2.7.2-</w:t>
        </w:r>
      </w:ins>
      <w:ins w:id="17" w:author="ZTE" w:date="2021-07-28T15:49:13Z">
        <w:r>
          <w:rPr>
            <w:rFonts w:hint="eastAsia" w:ascii="Arial" w:hAnsi="Arial" w:eastAsia="宋体"/>
            <w:b/>
            <w:lang w:val="en-US" w:eastAsia="zh-CN"/>
          </w:rPr>
          <w:t>3</w:t>
        </w:r>
      </w:ins>
      <w:ins w:id="18" w:author="ZTE" w:date="2021-07-01T16:05:00Z">
        <w:r>
          <w:rPr>
            <w:rFonts w:ascii="Arial" w:hAnsi="Arial" w:eastAsia="Malgun Gothic"/>
            <w:b/>
            <w:lang w:eastAsia="ko-KR"/>
          </w:rPr>
          <w:t xml:space="preserve">: Early Status Transfer during </w:t>
        </w:r>
      </w:ins>
      <w:ins w:id="19" w:author="ZTE" w:date="2021-07-01T16:06:00Z">
        <w:r>
          <w:rPr>
            <w:rFonts w:ascii="Arial" w:hAnsi="Arial" w:eastAsia="Malgun Gothic"/>
            <w:b/>
            <w:lang w:eastAsia="ko-KR"/>
          </w:rPr>
          <w:t>Condi</w:t>
        </w:r>
      </w:ins>
      <w:ins w:id="20" w:author="ZTE" w:date="2021-07-01T16:07:00Z">
        <w:r>
          <w:rPr>
            <w:rFonts w:ascii="Arial" w:hAnsi="Arial" w:eastAsia="Malgun Gothic"/>
            <w:b/>
            <w:lang w:eastAsia="ko-KR"/>
          </w:rPr>
          <w:t>tional PSCell Addition</w:t>
        </w:r>
      </w:ins>
      <w:ins w:id="21" w:author="ZTE" w:date="2021-07-01T16:05:00Z">
        <w:r>
          <w:rPr>
            <w:rFonts w:ascii="Arial" w:hAnsi="Arial" w:eastAsia="Malgun Gothic"/>
            <w:b/>
            <w:lang w:eastAsia="ko-KR"/>
          </w:rPr>
          <w:t xml:space="preserve"> operation, successful operation</w:t>
        </w:r>
      </w:ins>
    </w:p>
    <w:p>
      <w:pPr>
        <w:overflowPunct w:val="0"/>
        <w:autoSpaceDE w:val="0"/>
        <w:autoSpaceDN w:val="0"/>
        <w:adjustRightInd w:val="0"/>
        <w:textAlignment w:val="baseline"/>
        <w:rPr>
          <w:rFonts w:eastAsia="宋体"/>
          <w:b/>
          <w:lang w:eastAsia="ko-KR"/>
        </w:rPr>
      </w:pPr>
      <w:r>
        <w:rPr>
          <w:rFonts w:eastAsia="宋体"/>
          <w:b/>
          <w:lang w:eastAsia="ko-KR"/>
        </w:rPr>
        <w:t>From source eNB to target eNB</w:t>
      </w:r>
    </w:p>
    <w:p>
      <w:pPr>
        <w:overflowPunct w:val="0"/>
        <w:autoSpaceDE w:val="0"/>
        <w:autoSpaceDN w:val="0"/>
        <w:adjustRightInd w:val="0"/>
        <w:textAlignment w:val="baseline"/>
        <w:rPr>
          <w:rFonts w:eastAsia="宋体"/>
          <w:lang w:eastAsia="ko-KR"/>
        </w:rPr>
      </w:pPr>
      <w:r>
        <w:rPr>
          <w:rFonts w:eastAsia="宋体"/>
          <w:lang w:eastAsia="ko-KR"/>
        </w:rPr>
        <w:t xml:space="preserve">The </w:t>
      </w:r>
      <w:r>
        <w:rPr>
          <w:rFonts w:eastAsia="宋体"/>
          <w:i/>
          <w:lang w:eastAsia="ko-KR"/>
        </w:rPr>
        <w:t xml:space="preserve">E-RABs Subject To Early Status Transfe List </w:t>
      </w:r>
      <w:r>
        <w:rPr>
          <w:rFonts w:eastAsia="宋体"/>
          <w:lang w:eastAsia="ko-KR"/>
        </w:rPr>
        <w:t>IE included in the EARLY STATUS TRANSFER message contains the E-RAB ID(s) corresponding to the E-RAB(s) subject to be simultaneously served by the source and the target eNBs during DAPS Handover or the E-RAB(s) transferred during Conditional Handover.</w:t>
      </w:r>
    </w:p>
    <w:p>
      <w:pPr>
        <w:overflowPunct w:val="0"/>
        <w:autoSpaceDE w:val="0"/>
        <w:autoSpaceDN w:val="0"/>
        <w:adjustRightInd w:val="0"/>
        <w:textAlignment w:val="baseline"/>
        <w:rPr>
          <w:rFonts w:eastAsia="宋体"/>
          <w:lang w:eastAsia="ko-KR"/>
        </w:rPr>
      </w:pPr>
      <w:r>
        <w:rPr>
          <w:rFonts w:eastAsia="宋体"/>
          <w:lang w:eastAsia="ko-KR"/>
        </w:rPr>
        <w:t>For each E-RAB for which the</w:t>
      </w:r>
      <w:r>
        <w:rPr>
          <w:rFonts w:eastAsia="宋体"/>
          <w:i/>
          <w:iCs/>
          <w:lang w:eastAsia="ko-KR"/>
        </w:rPr>
        <w:t xml:space="preserve"> FIRST DL COUNT Value</w:t>
      </w:r>
      <w:r>
        <w:rPr>
          <w:rFonts w:eastAsia="宋体"/>
          <w:lang w:eastAsia="ko-KR"/>
        </w:rPr>
        <w:t xml:space="preserve"> IE is received in the EARLY STATUS TRANSFER message, the target eNB shall use it as the COUNT of the first downlink SDU that the source eNB forwards to the target eNB. If the </w:t>
      </w:r>
      <w:r>
        <w:rPr>
          <w:rFonts w:eastAsia="宋体"/>
          <w:i/>
          <w:lang w:eastAsia="ko-KR"/>
        </w:rPr>
        <w:t>FIRST DL COUNT Value Extended</w:t>
      </w:r>
      <w:r>
        <w:rPr>
          <w:rFonts w:eastAsia="宋体"/>
          <w:lang w:eastAsia="ko-KR"/>
        </w:rPr>
        <w:t xml:space="preserve"> IE or </w:t>
      </w:r>
      <w:r>
        <w:rPr>
          <w:rFonts w:eastAsia="宋体"/>
          <w:i/>
          <w:lang w:eastAsia="ko-KR"/>
        </w:rPr>
        <w:t>FIRST DL COUNT Value for PDCP SN Length 18</w:t>
      </w:r>
      <w:r>
        <w:rPr>
          <w:rFonts w:eastAsia="宋体"/>
          <w:lang w:eastAsia="ko-KR"/>
        </w:rPr>
        <w:t xml:space="preserve"> IE is included in the </w:t>
      </w:r>
      <w:r>
        <w:rPr>
          <w:rFonts w:eastAsia="宋体"/>
          <w:i/>
          <w:lang w:eastAsia="ko-KR"/>
        </w:rPr>
        <w:t xml:space="preserve">E-RABs Subject To Early Status Transfer Item </w:t>
      </w:r>
      <w:r>
        <w:rPr>
          <w:rFonts w:eastAsia="宋体"/>
          <w:lang w:eastAsia="ko-KR"/>
        </w:rPr>
        <w:t xml:space="preserve">IE, the target eNB shall, if supported, use this value instead of the value contained in the </w:t>
      </w:r>
      <w:r>
        <w:rPr>
          <w:rFonts w:eastAsia="宋体"/>
          <w:i/>
          <w:lang w:eastAsia="ko-KR"/>
        </w:rPr>
        <w:t>FIRST DL COUNT Value</w:t>
      </w:r>
      <w:r>
        <w:rPr>
          <w:rFonts w:eastAsia="宋体"/>
          <w:lang w:eastAsia="ko-KR"/>
        </w:rPr>
        <w:t xml:space="preserve"> IE.</w:t>
      </w:r>
    </w:p>
    <w:p>
      <w:pPr>
        <w:overflowPunct w:val="0"/>
        <w:autoSpaceDE w:val="0"/>
        <w:autoSpaceDN w:val="0"/>
        <w:adjustRightInd w:val="0"/>
        <w:textAlignment w:val="baseline"/>
        <w:rPr>
          <w:rFonts w:eastAsia="宋体"/>
          <w:lang w:eastAsia="ko-KR"/>
        </w:rPr>
      </w:pPr>
      <w:r>
        <w:rPr>
          <w:rFonts w:eastAsia="宋体"/>
          <w:lang w:eastAsia="ko-KR"/>
        </w:rPr>
        <w:t>For each E-RAB for which the</w:t>
      </w:r>
      <w:r>
        <w:rPr>
          <w:rFonts w:eastAsia="宋体"/>
          <w:i/>
          <w:iCs/>
          <w:lang w:eastAsia="ko-KR"/>
        </w:rPr>
        <w:t xml:space="preserve"> DISCARD DL COUNT Value</w:t>
      </w:r>
      <w:r>
        <w:rPr>
          <w:rFonts w:eastAsia="宋体"/>
          <w:lang w:eastAsia="ko-KR"/>
        </w:rPr>
        <w:t xml:space="preserve"> IE is received in the EARLY STATUS TRANSFER message, the target eNB does not transmit forwarded downlink SDUs to the UE whose COUNT is less than the provided and discards them if transmission has not been attempted. If the </w:t>
      </w:r>
      <w:r>
        <w:rPr>
          <w:rFonts w:eastAsia="宋体"/>
          <w:i/>
          <w:lang w:eastAsia="ko-KR"/>
        </w:rPr>
        <w:t>DISCARD DL COUNT Value Extended</w:t>
      </w:r>
      <w:r>
        <w:rPr>
          <w:rFonts w:eastAsia="宋体"/>
          <w:lang w:eastAsia="ko-KR"/>
        </w:rPr>
        <w:t xml:space="preserve"> IE or </w:t>
      </w:r>
      <w:r>
        <w:rPr>
          <w:rFonts w:eastAsia="宋体"/>
          <w:i/>
          <w:lang w:eastAsia="ko-KR"/>
        </w:rPr>
        <w:t>DISCARD DL COUNT Value for PDCP SN Length 18</w:t>
      </w:r>
      <w:r>
        <w:rPr>
          <w:rFonts w:eastAsia="宋体"/>
          <w:lang w:eastAsia="ko-KR"/>
        </w:rPr>
        <w:t xml:space="preserve"> IE is included in the </w:t>
      </w:r>
      <w:r>
        <w:rPr>
          <w:rFonts w:eastAsia="宋体"/>
          <w:i/>
          <w:lang w:eastAsia="ko-KR"/>
        </w:rPr>
        <w:t xml:space="preserve">E-RABs Subject To Early Status Transfer Item </w:t>
      </w:r>
      <w:r>
        <w:rPr>
          <w:rFonts w:eastAsia="宋体"/>
          <w:lang w:eastAsia="ko-KR"/>
        </w:rPr>
        <w:t xml:space="preserve">IE, the target eNB shall, if supported, use this value instead of the value contained in the </w:t>
      </w:r>
      <w:r>
        <w:rPr>
          <w:rFonts w:eastAsia="宋体"/>
          <w:i/>
          <w:lang w:eastAsia="ko-KR"/>
        </w:rPr>
        <w:t>DISCARD DL COUNT Value</w:t>
      </w:r>
      <w:r>
        <w:rPr>
          <w:rFonts w:eastAsia="宋体"/>
          <w:lang w:eastAsia="ko-KR"/>
        </w:rPr>
        <w:t xml:space="preserve"> IE.</w:t>
      </w:r>
    </w:p>
    <w:p>
      <w:pPr>
        <w:overflowPunct w:val="0"/>
        <w:autoSpaceDE w:val="0"/>
        <w:autoSpaceDN w:val="0"/>
        <w:adjustRightInd w:val="0"/>
        <w:textAlignment w:val="baseline"/>
        <w:rPr>
          <w:rFonts w:eastAsia="宋体"/>
          <w:b/>
          <w:lang w:eastAsia="ko-KR"/>
        </w:rPr>
      </w:pPr>
      <w:r>
        <w:rPr>
          <w:rFonts w:eastAsia="宋体"/>
          <w:b/>
          <w:lang w:eastAsia="ko-KR"/>
        </w:rPr>
        <w:t>From SeNB (respectively, en-gNB) to MeNB (respectively, eNB)</w:t>
      </w:r>
      <w:r>
        <w:rPr>
          <w:rFonts w:eastAsia="宋体"/>
          <w:b/>
          <w:lang w:eastAsia="en-GB"/>
        </w:rPr>
        <w:t>, the source eNB for Conditional Handover</w:t>
      </w:r>
    </w:p>
    <w:p>
      <w:pPr>
        <w:overflowPunct w:val="0"/>
        <w:autoSpaceDE w:val="0"/>
        <w:autoSpaceDN w:val="0"/>
        <w:adjustRightInd w:val="0"/>
        <w:textAlignment w:val="baseline"/>
        <w:rPr>
          <w:rFonts w:eastAsia="宋体"/>
          <w:lang w:eastAsia="ko-KR"/>
        </w:rPr>
      </w:pPr>
      <w:r>
        <w:rPr>
          <w:rFonts w:eastAsia="宋体"/>
          <w:lang w:eastAsia="ko-KR"/>
        </w:rPr>
        <w:t xml:space="preserve">The </w:t>
      </w:r>
      <w:r>
        <w:rPr>
          <w:rFonts w:eastAsia="宋体"/>
          <w:i/>
          <w:lang w:eastAsia="ko-KR"/>
        </w:rPr>
        <w:t xml:space="preserve">E-RABs Subject To Early Status Transfer List </w:t>
      </w:r>
      <w:r>
        <w:rPr>
          <w:rFonts w:eastAsia="宋体"/>
          <w:lang w:eastAsia="ko-KR"/>
        </w:rPr>
        <w:t>IE included in the EARLY STATUS TRANSFER message contains the E-RAB ID(s) corresponding to the E-RAB(s) transferred during Conditional Handover.</w:t>
      </w:r>
    </w:p>
    <w:p>
      <w:pPr>
        <w:overflowPunct w:val="0"/>
        <w:autoSpaceDE w:val="0"/>
        <w:autoSpaceDN w:val="0"/>
        <w:adjustRightInd w:val="0"/>
        <w:textAlignment w:val="baseline"/>
        <w:rPr>
          <w:rFonts w:eastAsia="宋体"/>
          <w:lang w:eastAsia="ko-KR"/>
        </w:rPr>
      </w:pPr>
      <w:r>
        <w:rPr>
          <w:rFonts w:eastAsia="Yu Mincho"/>
        </w:rPr>
        <w:t xml:space="preserve">For each E-RAB in the </w:t>
      </w:r>
      <w:r>
        <w:rPr>
          <w:rFonts w:eastAsia="Yu Mincho"/>
          <w:i/>
          <w:iCs/>
        </w:rPr>
        <w:t>E-RABs Subject To Early Status Transfer List</w:t>
      </w:r>
      <w:r>
        <w:rPr>
          <w:rFonts w:eastAsia="Yu Mincho"/>
        </w:rPr>
        <w:t xml:space="preserve"> IE, the source eNB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r>
        <w:rPr>
          <w:rFonts w:eastAsia="宋体"/>
        </w:rPr>
        <w:t xml:space="preserve">. </w:t>
      </w:r>
      <w:r>
        <w:rPr>
          <w:rFonts w:eastAsia="宋体"/>
          <w:lang w:eastAsia="ko-KR"/>
        </w:rPr>
        <w:t xml:space="preserve">If the </w:t>
      </w:r>
      <w:r>
        <w:rPr>
          <w:rFonts w:eastAsia="宋体"/>
          <w:i/>
          <w:lang w:eastAsia="ko-KR"/>
        </w:rPr>
        <w:t>FIRST DL COUNT Value Extended</w:t>
      </w:r>
      <w:r>
        <w:rPr>
          <w:rFonts w:eastAsia="宋体"/>
          <w:lang w:eastAsia="ko-KR"/>
        </w:rPr>
        <w:t xml:space="preserve"> IE or </w:t>
      </w:r>
      <w:r>
        <w:rPr>
          <w:rFonts w:eastAsia="宋体"/>
          <w:i/>
          <w:lang w:eastAsia="ko-KR"/>
        </w:rPr>
        <w:t>FIRST DL COUNT Value for PDCP SN Length 18</w:t>
      </w:r>
      <w:r>
        <w:rPr>
          <w:rFonts w:eastAsia="宋体"/>
          <w:lang w:eastAsia="ko-KR"/>
        </w:rPr>
        <w:t xml:space="preserve"> IE is included, if supported, this value is forwarded instead of the value contained in the </w:t>
      </w:r>
      <w:r>
        <w:rPr>
          <w:rFonts w:eastAsia="宋体"/>
          <w:i/>
          <w:lang w:eastAsia="ko-KR"/>
        </w:rPr>
        <w:t>FIRST DL COUNT Value</w:t>
      </w:r>
      <w:r>
        <w:rPr>
          <w:rFonts w:eastAsia="宋体"/>
          <w:lang w:eastAsia="ko-KR"/>
        </w:rPr>
        <w:t xml:space="preserve"> IE. If the </w:t>
      </w:r>
      <w:r>
        <w:rPr>
          <w:rFonts w:eastAsia="宋体"/>
          <w:i/>
          <w:lang w:eastAsia="ko-KR"/>
        </w:rPr>
        <w:t>DISCARD DL COUNT Value Extended</w:t>
      </w:r>
      <w:r>
        <w:rPr>
          <w:rFonts w:eastAsia="宋体"/>
          <w:lang w:eastAsia="ko-KR"/>
        </w:rPr>
        <w:t xml:space="preserve"> IE or </w:t>
      </w:r>
      <w:r>
        <w:rPr>
          <w:rFonts w:eastAsia="宋体"/>
          <w:i/>
          <w:lang w:eastAsia="ko-KR"/>
        </w:rPr>
        <w:t>DISCARD DL COUNT Value for PDCP SN Length 18</w:t>
      </w:r>
      <w:r>
        <w:rPr>
          <w:rFonts w:eastAsia="宋体"/>
          <w:lang w:eastAsia="ko-KR"/>
        </w:rPr>
        <w:t xml:space="preserve"> IE is included, if supported, this value is forwarded instead of the value contained in the </w:t>
      </w:r>
      <w:r>
        <w:rPr>
          <w:rFonts w:eastAsia="宋体"/>
          <w:i/>
          <w:lang w:eastAsia="ko-KR"/>
        </w:rPr>
        <w:t>DISCARD DL COUNT Value</w:t>
      </w:r>
      <w:r>
        <w:rPr>
          <w:rFonts w:eastAsia="宋体"/>
          <w:lang w:eastAsia="ko-KR"/>
        </w:rPr>
        <w:t xml:space="preserve"> IE.</w:t>
      </w:r>
    </w:p>
    <w:p>
      <w:pPr>
        <w:overflowPunct w:val="0"/>
        <w:autoSpaceDE w:val="0"/>
        <w:autoSpaceDN w:val="0"/>
        <w:adjustRightInd w:val="0"/>
        <w:textAlignment w:val="baseline"/>
        <w:rPr>
          <w:ins w:id="22" w:author="ZTE" w:date="2021-07-01T16:08:00Z"/>
          <w:rFonts w:eastAsia="宋体"/>
          <w:b/>
          <w:lang w:eastAsia="ko-KR"/>
        </w:rPr>
      </w:pPr>
      <w:ins w:id="23" w:author="ZTE" w:date="2021-07-01T16:08:00Z">
        <w:r>
          <w:rPr>
            <w:rFonts w:eastAsia="宋体"/>
            <w:b/>
            <w:lang w:eastAsia="ko-KR"/>
          </w:rPr>
          <w:t xml:space="preserve">From </w:t>
        </w:r>
      </w:ins>
      <w:ins w:id="24" w:author="ZTE" w:date="2021-07-01T16:09:00Z">
        <w:r>
          <w:rPr>
            <w:rFonts w:eastAsia="宋体"/>
            <w:b/>
            <w:lang w:eastAsia="ko-KR"/>
          </w:rPr>
          <w:t>eNB</w:t>
        </w:r>
      </w:ins>
      <w:ins w:id="25" w:author="ZTE" w:date="2021-07-01T16:08:00Z">
        <w:r>
          <w:rPr>
            <w:rFonts w:eastAsia="宋体"/>
            <w:b/>
            <w:lang w:eastAsia="ko-KR"/>
          </w:rPr>
          <w:t xml:space="preserve"> to </w:t>
        </w:r>
      </w:ins>
      <w:ins w:id="26" w:author="ZTE" w:date="2021-07-01T16:09:00Z">
        <w:r>
          <w:rPr>
            <w:rFonts w:eastAsia="宋体"/>
            <w:b/>
            <w:lang w:eastAsia="ko-KR"/>
          </w:rPr>
          <w:t>en-gNB</w:t>
        </w:r>
      </w:ins>
      <w:ins w:id="27" w:author="ZTE" w:date="2021-07-01T16:08:00Z">
        <w:r>
          <w:rPr>
            <w:rFonts w:eastAsia="宋体"/>
            <w:b/>
            <w:lang w:eastAsia="en-GB"/>
          </w:rPr>
          <w:t xml:space="preserve">, for Conditional </w:t>
        </w:r>
      </w:ins>
      <w:ins w:id="28" w:author="ZTE" w:date="2021-07-01T16:10:00Z">
        <w:r>
          <w:rPr>
            <w:rFonts w:eastAsia="宋体"/>
            <w:b/>
            <w:lang w:eastAsia="en-GB"/>
          </w:rPr>
          <w:t>PSCell Addition</w:t>
        </w:r>
      </w:ins>
    </w:p>
    <w:p>
      <w:pPr>
        <w:overflowPunct w:val="0"/>
        <w:autoSpaceDE w:val="0"/>
        <w:autoSpaceDN w:val="0"/>
        <w:adjustRightInd w:val="0"/>
        <w:textAlignment w:val="baseline"/>
        <w:rPr>
          <w:ins w:id="29" w:author="ZTE" w:date="2021-07-01T16:08:00Z"/>
          <w:rFonts w:eastAsia="宋体"/>
          <w:lang w:eastAsia="ko-KR"/>
        </w:rPr>
      </w:pPr>
      <w:ins w:id="30" w:author="ZTE" w:date="2021-07-01T16:08:00Z">
        <w:r>
          <w:rPr>
            <w:rFonts w:eastAsia="宋体"/>
            <w:lang w:eastAsia="ko-KR"/>
          </w:rPr>
          <w:t xml:space="preserve">The </w:t>
        </w:r>
      </w:ins>
      <w:ins w:id="31" w:author="ZTE" w:date="2021-07-01T16:08:00Z">
        <w:r>
          <w:rPr>
            <w:rFonts w:eastAsia="宋体"/>
            <w:i/>
            <w:lang w:eastAsia="ko-KR"/>
          </w:rPr>
          <w:t xml:space="preserve">E-RABs Subject To Early Status Transfer List </w:t>
        </w:r>
      </w:ins>
      <w:ins w:id="32" w:author="ZTE" w:date="2021-07-01T16:08:00Z">
        <w:r>
          <w:rPr>
            <w:rFonts w:eastAsia="宋体"/>
            <w:lang w:eastAsia="ko-KR"/>
          </w:rPr>
          <w:t xml:space="preserve">IE included in the EARLY STATUS TRANSFER message contains the E-RAB ID(s) corresponding to the E-RAB(s) transferred during Conditional </w:t>
        </w:r>
      </w:ins>
      <w:ins w:id="33" w:author="ZTE" w:date="2021-07-01T16:11:00Z">
        <w:r>
          <w:rPr>
            <w:rFonts w:eastAsia="宋体"/>
            <w:lang w:eastAsia="ko-KR"/>
          </w:rPr>
          <w:t>PSCell Addi</w:t>
        </w:r>
      </w:ins>
      <w:ins w:id="34" w:author="ZTE" w:date="2021-07-01T16:12:00Z">
        <w:r>
          <w:rPr>
            <w:rFonts w:eastAsia="宋体"/>
            <w:lang w:eastAsia="ko-KR"/>
          </w:rPr>
          <w:t>tion</w:t>
        </w:r>
      </w:ins>
      <w:ins w:id="35" w:author="ZTE" w:date="2021-07-01T16:08:00Z">
        <w:r>
          <w:rPr>
            <w:rFonts w:eastAsia="宋体"/>
            <w:lang w:eastAsia="ko-KR"/>
          </w:rPr>
          <w:t>.</w:t>
        </w:r>
      </w:ins>
    </w:p>
    <w:p>
      <w:pPr>
        <w:overflowPunct w:val="0"/>
        <w:autoSpaceDE w:val="0"/>
        <w:autoSpaceDN w:val="0"/>
        <w:adjustRightInd w:val="0"/>
        <w:textAlignment w:val="baseline"/>
        <w:rPr>
          <w:rFonts w:eastAsia="宋体"/>
          <w:lang w:eastAsia="ko-KR"/>
        </w:rPr>
      </w:pPr>
      <w:ins w:id="36" w:author="ZTE" w:date="2021-07-01T16:08:00Z">
        <w:r>
          <w:rPr>
            <w:rFonts w:eastAsia="Yu Mincho"/>
          </w:rPr>
          <w:t xml:space="preserve">For each E-RAB in the </w:t>
        </w:r>
      </w:ins>
      <w:ins w:id="37" w:author="ZTE" w:date="2021-07-01T16:08:00Z">
        <w:r>
          <w:rPr>
            <w:rFonts w:eastAsia="Yu Mincho"/>
            <w:i/>
            <w:iCs/>
          </w:rPr>
          <w:t>E-RABs Subject To Early Status Transfer List</w:t>
        </w:r>
      </w:ins>
      <w:ins w:id="38" w:author="ZTE" w:date="2021-07-01T16:08:00Z">
        <w:r>
          <w:rPr>
            <w:rFonts w:eastAsia="Yu Mincho"/>
          </w:rPr>
          <w:t xml:space="preserve"> IE, the eNB shall forward to the </w:t>
        </w:r>
      </w:ins>
      <w:ins w:id="39" w:author="ZTE" w:date="2021-07-01T16:12:00Z">
        <w:r>
          <w:rPr>
            <w:rFonts w:eastAsia="Yu Mincho"/>
          </w:rPr>
          <w:t>en-gNB</w:t>
        </w:r>
      </w:ins>
      <w:ins w:id="40" w:author="ZTE" w:date="2021-07-01T16:08:00Z">
        <w:r>
          <w:rPr>
            <w:rFonts w:eastAsia="Yu Mincho"/>
          </w:rPr>
          <w:t xml:space="preserve">, the value of the received </w:t>
        </w:r>
      </w:ins>
      <w:ins w:id="41" w:author="ZTE" w:date="2021-07-01T16:08:00Z">
        <w:r>
          <w:rPr>
            <w:rFonts w:eastAsia="Yu Mincho"/>
            <w:i/>
            <w:iCs/>
          </w:rPr>
          <w:t xml:space="preserve">FIRST DL COUNT Value </w:t>
        </w:r>
      </w:ins>
      <w:ins w:id="42" w:author="ZTE" w:date="2021-07-01T16:08:00Z">
        <w:r>
          <w:rPr>
            <w:rFonts w:eastAsia="Yu Mincho"/>
          </w:rPr>
          <w:t xml:space="preserve">IE or </w:t>
        </w:r>
      </w:ins>
      <w:ins w:id="43" w:author="ZTE" w:date="2021-07-01T16:08:00Z">
        <w:r>
          <w:rPr>
            <w:rFonts w:eastAsia="Yu Mincho"/>
            <w:i/>
            <w:iCs/>
          </w:rPr>
          <w:t xml:space="preserve">DISCARD DL COUNT Value </w:t>
        </w:r>
      </w:ins>
      <w:ins w:id="44" w:author="ZTE" w:date="2021-07-01T16:08:00Z">
        <w:r>
          <w:rPr>
            <w:rFonts w:eastAsia="Yu Mincho"/>
          </w:rPr>
          <w:t>IE</w:t>
        </w:r>
      </w:ins>
      <w:ins w:id="45" w:author="ZTE" w:date="2021-07-01T16:08:00Z">
        <w:r>
          <w:rPr>
            <w:rFonts w:eastAsia="宋体"/>
          </w:rPr>
          <w:t xml:space="preserve">. </w:t>
        </w:r>
      </w:ins>
      <w:ins w:id="46" w:author="ZTE" w:date="2021-07-01T16:08:00Z">
        <w:r>
          <w:rPr>
            <w:rFonts w:eastAsia="宋体"/>
            <w:lang w:eastAsia="ko-KR"/>
          </w:rPr>
          <w:t xml:space="preserve">If the </w:t>
        </w:r>
      </w:ins>
      <w:ins w:id="47" w:author="ZTE" w:date="2021-07-01T16:08:00Z">
        <w:r>
          <w:rPr>
            <w:rFonts w:eastAsia="宋体"/>
            <w:i/>
            <w:lang w:eastAsia="ko-KR"/>
          </w:rPr>
          <w:t>FIRST DL COUNT Value Extended</w:t>
        </w:r>
      </w:ins>
      <w:ins w:id="48" w:author="ZTE" w:date="2021-07-01T16:08:00Z">
        <w:r>
          <w:rPr>
            <w:rFonts w:eastAsia="宋体"/>
            <w:lang w:eastAsia="ko-KR"/>
          </w:rPr>
          <w:t xml:space="preserve"> IE or </w:t>
        </w:r>
      </w:ins>
      <w:ins w:id="49" w:author="ZTE" w:date="2021-07-01T16:08:00Z">
        <w:r>
          <w:rPr>
            <w:rFonts w:eastAsia="宋体"/>
            <w:i/>
            <w:lang w:eastAsia="ko-KR"/>
          </w:rPr>
          <w:t>FIRST DL COUNT Value for PDCP SN Length 18</w:t>
        </w:r>
      </w:ins>
      <w:ins w:id="50" w:author="ZTE" w:date="2021-07-01T16:08:00Z">
        <w:r>
          <w:rPr>
            <w:rFonts w:eastAsia="宋体"/>
            <w:lang w:eastAsia="ko-KR"/>
          </w:rPr>
          <w:t xml:space="preserve"> IE is included, if supported, this value is forwarded instead of the value contained in the </w:t>
        </w:r>
      </w:ins>
      <w:ins w:id="51" w:author="ZTE" w:date="2021-07-01T16:08:00Z">
        <w:r>
          <w:rPr>
            <w:rFonts w:eastAsia="宋体"/>
            <w:i/>
            <w:lang w:eastAsia="ko-KR"/>
          </w:rPr>
          <w:t>FIRST DL COUNT Value</w:t>
        </w:r>
      </w:ins>
      <w:ins w:id="52" w:author="ZTE" w:date="2021-07-01T16:08:00Z">
        <w:r>
          <w:rPr>
            <w:rFonts w:eastAsia="宋体"/>
            <w:lang w:eastAsia="ko-KR"/>
          </w:rPr>
          <w:t xml:space="preserve"> IE. If the </w:t>
        </w:r>
      </w:ins>
      <w:ins w:id="53" w:author="ZTE" w:date="2021-07-01T16:08:00Z">
        <w:r>
          <w:rPr>
            <w:rFonts w:eastAsia="宋体"/>
            <w:i/>
            <w:lang w:eastAsia="ko-KR"/>
          </w:rPr>
          <w:t>DISCARD DL COUNT Value Extended</w:t>
        </w:r>
      </w:ins>
      <w:ins w:id="54" w:author="ZTE" w:date="2021-07-01T16:08:00Z">
        <w:r>
          <w:rPr>
            <w:rFonts w:eastAsia="宋体"/>
            <w:lang w:eastAsia="ko-KR"/>
          </w:rPr>
          <w:t xml:space="preserve"> IE or </w:t>
        </w:r>
      </w:ins>
      <w:ins w:id="55" w:author="ZTE" w:date="2021-07-01T16:08:00Z">
        <w:r>
          <w:rPr>
            <w:rFonts w:eastAsia="宋体"/>
            <w:i/>
            <w:lang w:eastAsia="ko-KR"/>
          </w:rPr>
          <w:t>DISCARD DL COUNT Value for PDCP SN Length 18</w:t>
        </w:r>
      </w:ins>
      <w:ins w:id="56" w:author="ZTE" w:date="2021-07-01T16:08:00Z">
        <w:r>
          <w:rPr>
            <w:rFonts w:eastAsia="宋体"/>
            <w:lang w:eastAsia="ko-KR"/>
          </w:rPr>
          <w:t xml:space="preserve"> IE is included, if supported, this value is forwarded instead of the value contained in the </w:t>
        </w:r>
      </w:ins>
      <w:ins w:id="57" w:author="ZTE" w:date="2021-07-01T16:08:00Z">
        <w:r>
          <w:rPr>
            <w:rFonts w:eastAsia="宋体"/>
            <w:i/>
            <w:lang w:eastAsia="ko-KR"/>
          </w:rPr>
          <w:t>DISCARD DL COUNT Value</w:t>
        </w:r>
      </w:ins>
      <w:ins w:id="58" w:author="ZTE" w:date="2021-07-01T16:08:00Z">
        <w:r>
          <w:rPr>
            <w:rFonts w:eastAsia="宋体"/>
            <w:lang w:eastAsia="ko-KR"/>
          </w:rPr>
          <w:t xml:space="preserve"> IE.</w:t>
        </w:r>
      </w:ins>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r>
        <w:rPr>
          <w:rFonts w:ascii="Arial" w:hAnsi="Arial" w:eastAsia="宋体"/>
          <w:sz w:val="24"/>
          <w:lang w:eastAsia="ko-KR"/>
        </w:rPr>
        <w:t>8.2.7.3</w:t>
      </w:r>
      <w:r>
        <w:rPr>
          <w:rFonts w:ascii="Arial" w:hAnsi="Arial" w:eastAsia="宋体"/>
          <w:sz w:val="24"/>
          <w:lang w:eastAsia="ko-KR"/>
        </w:rPr>
        <w:tab/>
      </w:r>
      <w:r>
        <w:rPr>
          <w:rFonts w:ascii="Arial" w:hAnsi="Arial" w:eastAsia="宋体"/>
          <w:sz w:val="24"/>
          <w:lang w:eastAsia="ko-KR"/>
        </w:rPr>
        <w:t>Abnormal Conditions</w:t>
      </w:r>
    </w:p>
    <w:p>
      <w:pPr>
        <w:overflowPunct w:val="0"/>
        <w:autoSpaceDE w:val="0"/>
        <w:autoSpaceDN w:val="0"/>
        <w:adjustRightInd w:val="0"/>
        <w:textAlignment w:val="baseline"/>
        <w:rPr>
          <w:rFonts w:eastAsia="宋体"/>
          <w:lang w:eastAsia="ko-KR"/>
        </w:rPr>
      </w:pPr>
      <w:r>
        <w:rPr>
          <w:rFonts w:eastAsia="宋体"/>
          <w:lang w:eastAsia="ko-KR"/>
        </w:rPr>
        <w:t>If the target eNB receives this message for a UE for which no prepared DAPS Handover or Conditional Handover exists at the target eNB, the target eNB shall ignore the message.</w:t>
      </w:r>
    </w:p>
    <w:p/>
    <w:p>
      <w:pPr>
        <w:pStyle w:val="96"/>
        <w:pBdr>
          <w:top w:val="single" w:color="auto" w:sz="4" w:space="1"/>
          <w:left w:val="single" w:color="auto" w:sz="4" w:space="4"/>
          <w:bottom w:val="single" w:color="auto" w:sz="4" w:space="1"/>
          <w:right w:val="single" w:color="auto" w:sz="4" w:space="4"/>
        </w:pBdr>
        <w:shd w:val="clear" w:color="auto" w:fill="FFFF99"/>
        <w:spacing w:before="240" w:after="240"/>
        <w:ind w:left="425" w:firstLine="0" w:firstLineChars="0"/>
        <w:jc w:val="center"/>
        <w:rPr>
          <w:i/>
          <w:lang w:eastAsia="ja-JP"/>
        </w:rPr>
      </w:pPr>
      <w:r>
        <w:rPr>
          <w:i/>
          <w:lang w:eastAsia="ja-JP"/>
        </w:rPr>
        <w:t>Next change</w:t>
      </w:r>
    </w:p>
    <w:p>
      <w:pPr>
        <w:rPr>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r>
        <w:rPr>
          <w:rFonts w:ascii="Arial" w:hAnsi="Arial" w:eastAsia="宋体"/>
          <w:sz w:val="24"/>
          <w:lang w:eastAsia="ko-KR"/>
        </w:rPr>
        <w:t>9.1.1.9</w:t>
      </w:r>
      <w:r>
        <w:rPr>
          <w:rFonts w:ascii="Arial" w:hAnsi="Arial" w:eastAsia="宋体"/>
          <w:sz w:val="24"/>
          <w:lang w:eastAsia="ko-KR"/>
        </w:rPr>
        <w:tab/>
      </w:r>
      <w:r>
        <w:rPr>
          <w:rFonts w:ascii="Arial" w:hAnsi="Arial" w:eastAsia="宋体"/>
          <w:sz w:val="24"/>
          <w:lang w:eastAsia="ko-KR"/>
        </w:rPr>
        <w:t xml:space="preserve">EARLY STATUS TRANSFER </w:t>
      </w:r>
    </w:p>
    <w:p>
      <w:pPr>
        <w:overflowPunct w:val="0"/>
        <w:autoSpaceDE w:val="0"/>
        <w:autoSpaceDN w:val="0"/>
        <w:adjustRightInd w:val="0"/>
        <w:textAlignment w:val="baseline"/>
        <w:rPr>
          <w:rFonts w:eastAsia="宋体"/>
          <w:lang w:eastAsia="ko-KR"/>
        </w:rPr>
      </w:pPr>
      <w:r>
        <w:rPr>
          <w:rFonts w:eastAsia="宋体"/>
          <w:lang w:eastAsia="ko-KR"/>
        </w:rPr>
        <w:t>This message is sent by the source eNB to the target eNB to transfer the COUNT value related to the forwarded downlink SDUs during DAPS Handover or Conditional Handover.</w:t>
      </w:r>
    </w:p>
    <w:p>
      <w:pPr>
        <w:overflowPunct w:val="0"/>
        <w:autoSpaceDE w:val="0"/>
        <w:autoSpaceDN w:val="0"/>
        <w:adjustRightInd w:val="0"/>
        <w:textAlignment w:val="baseline"/>
        <w:rPr>
          <w:rFonts w:eastAsia="宋体"/>
          <w:lang w:eastAsia="ko-KR"/>
        </w:rPr>
      </w:pPr>
      <w:r>
        <w:rPr>
          <w:rFonts w:eastAsia="宋体"/>
          <w:lang w:eastAsia="ko-KR"/>
        </w:rPr>
        <w:t>During a Conditional Handover with EN-DC or Dual Connectivity, this message is also used to transfer the COUNT value related to the forwarded downlink SDUs. In case of EN-DC, the COUNT value is transferred from the en-gNB to the eNB, while in case of Dual Connectivity, the COUNT value is transferred from the SeNB to the MeNB.</w:t>
      </w:r>
    </w:p>
    <w:p>
      <w:pPr>
        <w:overflowPunct w:val="0"/>
        <w:autoSpaceDE w:val="0"/>
        <w:autoSpaceDN w:val="0"/>
        <w:adjustRightInd w:val="0"/>
        <w:textAlignment w:val="baseline"/>
        <w:rPr>
          <w:rFonts w:eastAsia="宋体"/>
          <w:lang w:eastAsia="en-GB"/>
        </w:rPr>
      </w:pPr>
      <w:r>
        <w:rPr>
          <w:rFonts w:eastAsia="宋体"/>
          <w:lang w:eastAsia="ko-KR"/>
        </w:rPr>
        <w:t xml:space="preserve">Direction: source eNB </w:t>
      </w:r>
      <w:r>
        <w:rPr>
          <w:rFonts w:eastAsia="宋体"/>
          <w:lang w:eastAsia="ko-KR"/>
        </w:rPr>
        <w:sym w:font="Symbol" w:char="F0AE"/>
      </w:r>
      <w:r>
        <w:rPr>
          <w:rFonts w:eastAsia="宋体"/>
          <w:lang w:eastAsia="ko-KR"/>
        </w:rPr>
        <w:t xml:space="preserve"> target eNB (DAPS Handover or Conditional Handover).</w:t>
      </w:r>
    </w:p>
    <w:p>
      <w:pPr>
        <w:overflowPunct w:val="0"/>
        <w:autoSpaceDE w:val="0"/>
        <w:autoSpaceDN w:val="0"/>
        <w:adjustRightInd w:val="0"/>
        <w:textAlignment w:val="baseline"/>
        <w:rPr>
          <w:rFonts w:eastAsia="宋体"/>
          <w:lang w:eastAsia="en-GB"/>
        </w:rPr>
      </w:pPr>
      <w:r>
        <w:rPr>
          <w:rFonts w:eastAsia="宋体"/>
          <w:lang w:eastAsia="en-GB"/>
        </w:rPr>
        <w:t xml:space="preserve">Direction: en-gNB </w:t>
      </w:r>
      <w:r>
        <w:rPr>
          <w:rFonts w:eastAsia="宋体"/>
          <w:lang w:eastAsia="en-GB"/>
        </w:rPr>
        <w:sym w:font="Symbol" w:char="F0AE"/>
      </w:r>
      <w:r>
        <w:rPr>
          <w:rFonts w:eastAsia="宋体"/>
          <w:lang w:eastAsia="en-GB"/>
        </w:rPr>
        <w:t xml:space="preserve"> eNB (Conditional Handover with EN-DC), SeNB </w:t>
      </w:r>
      <w:r>
        <w:rPr>
          <w:rFonts w:eastAsia="宋体"/>
          <w:lang w:eastAsia="en-GB"/>
        </w:rPr>
        <w:sym w:font="Symbol" w:char="F0AE"/>
      </w:r>
      <w:r>
        <w:rPr>
          <w:rFonts w:eastAsia="宋体"/>
          <w:lang w:eastAsia="en-GB"/>
        </w:rPr>
        <w:t xml:space="preserve"> MeNB (Conditional Handover with Dual Connectivity)</w:t>
      </w:r>
    </w:p>
    <w:p>
      <w:pPr>
        <w:overflowPunct w:val="0"/>
        <w:autoSpaceDE w:val="0"/>
        <w:autoSpaceDN w:val="0"/>
        <w:adjustRightInd w:val="0"/>
        <w:textAlignment w:val="baseline"/>
        <w:rPr>
          <w:rFonts w:eastAsia="宋体"/>
          <w:lang w:eastAsia="ko-KR"/>
        </w:rPr>
      </w:pPr>
      <w:ins w:id="59" w:author="ZTE" w:date="2021-07-01T16:13:00Z">
        <w:r>
          <w:rPr>
            <w:rFonts w:eastAsia="宋体"/>
            <w:lang w:eastAsia="en-GB"/>
          </w:rPr>
          <w:t xml:space="preserve">Direction: eNB </w:t>
        </w:r>
      </w:ins>
      <w:ins w:id="60" w:author="ZTE" w:date="2021-07-01T16:13:00Z">
        <w:r>
          <w:rPr>
            <w:rFonts w:eastAsia="宋体"/>
            <w:lang w:eastAsia="en-GB"/>
          </w:rPr>
          <w:sym w:font="Symbol" w:char="F0AE"/>
        </w:r>
      </w:ins>
      <w:ins w:id="61" w:author="ZTE" w:date="2021-07-01T16:13:00Z">
        <w:r>
          <w:rPr>
            <w:rFonts w:eastAsia="宋体"/>
            <w:lang w:eastAsia="en-GB"/>
          </w:rPr>
          <w:t xml:space="preserve"> en-gNB</w:t>
        </w:r>
      </w:ins>
      <w:ins w:id="62" w:author="ZTE" w:date="2021-07-01T16:14:00Z">
        <w:r>
          <w:rPr>
            <w:rFonts w:eastAsia="宋体"/>
            <w:lang w:eastAsia="en-GB"/>
          </w:rPr>
          <w:t xml:space="preserve"> (Conditional PSCell Addit</w:t>
        </w:r>
      </w:ins>
      <w:ins w:id="63" w:author="ZTE" w:date="2021-07-01T16:32:00Z">
        <w:r>
          <w:rPr>
            <w:rFonts w:hint="eastAsia" w:eastAsia="宋体"/>
            <w:lang w:eastAsia="zh-CN"/>
          </w:rPr>
          <w:t>i</w:t>
        </w:r>
      </w:ins>
      <w:ins w:id="64" w:author="ZTE" w:date="2021-07-01T16:14:00Z">
        <w:r>
          <w:rPr>
            <w:rFonts w:eastAsia="宋体"/>
            <w:lang w:eastAsia="en-GB"/>
          </w:rPr>
          <w:t>on).</w:t>
        </w:r>
      </w:ins>
    </w:p>
    <w:p/>
    <w:p>
      <w:pPr>
        <w:pStyle w:val="96"/>
        <w:pBdr>
          <w:top w:val="single" w:color="auto" w:sz="4" w:space="1"/>
          <w:left w:val="single" w:color="auto" w:sz="4" w:space="4"/>
          <w:bottom w:val="single" w:color="auto" w:sz="4" w:space="1"/>
          <w:right w:val="single" w:color="auto" w:sz="4" w:space="4"/>
        </w:pBdr>
        <w:shd w:val="clear" w:color="auto" w:fill="FFFF99"/>
        <w:spacing w:before="240" w:after="240"/>
        <w:ind w:left="425" w:firstLine="0" w:firstLineChars="0"/>
        <w:jc w:val="center"/>
        <w:rPr>
          <w:i/>
          <w:lang w:eastAsia="ja-JP"/>
        </w:rPr>
      </w:pPr>
      <w:r>
        <w:rPr>
          <w:i/>
          <w:lang w:eastAsia="ja-JP"/>
        </w:rPr>
        <w:t>End of the change</w:t>
      </w:r>
    </w:p>
    <w:p>
      <w:pPr>
        <w:rPr>
          <w:lang w:eastAsia="zh-CN"/>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EC024B"/>
    <w:multiLevelType w:val="multilevel"/>
    <w:tmpl w:val="43EC024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22E4A"/>
    <w:rsid w:val="00057704"/>
    <w:rsid w:val="00060557"/>
    <w:rsid w:val="0007232F"/>
    <w:rsid w:val="00077736"/>
    <w:rsid w:val="000A6394"/>
    <w:rsid w:val="000A6D4D"/>
    <w:rsid w:val="000B7FED"/>
    <w:rsid w:val="000C038A"/>
    <w:rsid w:val="000C223C"/>
    <w:rsid w:val="000C6598"/>
    <w:rsid w:val="000D0645"/>
    <w:rsid w:val="000D44B3"/>
    <w:rsid w:val="000E0BE3"/>
    <w:rsid w:val="000E0F52"/>
    <w:rsid w:val="000F7A53"/>
    <w:rsid w:val="00111E40"/>
    <w:rsid w:val="001215EE"/>
    <w:rsid w:val="00126663"/>
    <w:rsid w:val="00145D43"/>
    <w:rsid w:val="00182EF3"/>
    <w:rsid w:val="001914F6"/>
    <w:rsid w:val="00192C46"/>
    <w:rsid w:val="001A08B3"/>
    <w:rsid w:val="001A7B60"/>
    <w:rsid w:val="001B52F0"/>
    <w:rsid w:val="001B7A65"/>
    <w:rsid w:val="001E41F3"/>
    <w:rsid w:val="0022723F"/>
    <w:rsid w:val="0022764E"/>
    <w:rsid w:val="0023295F"/>
    <w:rsid w:val="00241BE0"/>
    <w:rsid w:val="0026004D"/>
    <w:rsid w:val="002640DD"/>
    <w:rsid w:val="00270122"/>
    <w:rsid w:val="00275D12"/>
    <w:rsid w:val="002776EB"/>
    <w:rsid w:val="00277968"/>
    <w:rsid w:val="00282B85"/>
    <w:rsid w:val="00284FEB"/>
    <w:rsid w:val="002860C4"/>
    <w:rsid w:val="002B5741"/>
    <w:rsid w:val="002C4D46"/>
    <w:rsid w:val="002E472E"/>
    <w:rsid w:val="002F30A4"/>
    <w:rsid w:val="002F357E"/>
    <w:rsid w:val="00305409"/>
    <w:rsid w:val="003353F4"/>
    <w:rsid w:val="003538C9"/>
    <w:rsid w:val="003609EF"/>
    <w:rsid w:val="0036231A"/>
    <w:rsid w:val="00371107"/>
    <w:rsid w:val="00371E34"/>
    <w:rsid w:val="00374D92"/>
    <w:rsid w:val="00374DD4"/>
    <w:rsid w:val="003A67D8"/>
    <w:rsid w:val="003D2564"/>
    <w:rsid w:val="003D39F5"/>
    <w:rsid w:val="003E1A36"/>
    <w:rsid w:val="003F72A6"/>
    <w:rsid w:val="0040289C"/>
    <w:rsid w:val="00410371"/>
    <w:rsid w:val="004242F1"/>
    <w:rsid w:val="00424D08"/>
    <w:rsid w:val="00474889"/>
    <w:rsid w:val="0048772D"/>
    <w:rsid w:val="004B75B7"/>
    <w:rsid w:val="004E7DFD"/>
    <w:rsid w:val="004F69AB"/>
    <w:rsid w:val="005134E3"/>
    <w:rsid w:val="0051580D"/>
    <w:rsid w:val="00516ACA"/>
    <w:rsid w:val="005318A9"/>
    <w:rsid w:val="00547111"/>
    <w:rsid w:val="005555AE"/>
    <w:rsid w:val="005903EB"/>
    <w:rsid w:val="00592D74"/>
    <w:rsid w:val="005C74CE"/>
    <w:rsid w:val="005D26F2"/>
    <w:rsid w:val="005D7880"/>
    <w:rsid w:val="005E2C44"/>
    <w:rsid w:val="005F5B2F"/>
    <w:rsid w:val="0060541E"/>
    <w:rsid w:val="00621188"/>
    <w:rsid w:val="006257ED"/>
    <w:rsid w:val="00665C47"/>
    <w:rsid w:val="00673C07"/>
    <w:rsid w:val="00677005"/>
    <w:rsid w:val="00695808"/>
    <w:rsid w:val="006A2555"/>
    <w:rsid w:val="006B46FB"/>
    <w:rsid w:val="006C04D9"/>
    <w:rsid w:val="006E21FB"/>
    <w:rsid w:val="007113DC"/>
    <w:rsid w:val="007239B4"/>
    <w:rsid w:val="00726FF6"/>
    <w:rsid w:val="00762039"/>
    <w:rsid w:val="007804C2"/>
    <w:rsid w:val="00792342"/>
    <w:rsid w:val="007977A8"/>
    <w:rsid w:val="007B512A"/>
    <w:rsid w:val="007C2097"/>
    <w:rsid w:val="007C222B"/>
    <w:rsid w:val="007D6A07"/>
    <w:rsid w:val="007E43F5"/>
    <w:rsid w:val="007F7259"/>
    <w:rsid w:val="00800BD6"/>
    <w:rsid w:val="008040A8"/>
    <w:rsid w:val="008270DE"/>
    <w:rsid w:val="008279FA"/>
    <w:rsid w:val="008336F7"/>
    <w:rsid w:val="00845197"/>
    <w:rsid w:val="008626E7"/>
    <w:rsid w:val="00870EE7"/>
    <w:rsid w:val="008863B9"/>
    <w:rsid w:val="008A45A6"/>
    <w:rsid w:val="008F3789"/>
    <w:rsid w:val="008F686C"/>
    <w:rsid w:val="009148DE"/>
    <w:rsid w:val="00914E69"/>
    <w:rsid w:val="00941E30"/>
    <w:rsid w:val="00943719"/>
    <w:rsid w:val="0095662D"/>
    <w:rsid w:val="009777D9"/>
    <w:rsid w:val="00991B88"/>
    <w:rsid w:val="009A5753"/>
    <w:rsid w:val="009A579D"/>
    <w:rsid w:val="009C28B9"/>
    <w:rsid w:val="009C71E3"/>
    <w:rsid w:val="009E3297"/>
    <w:rsid w:val="009E68C7"/>
    <w:rsid w:val="009F6A5B"/>
    <w:rsid w:val="009F734F"/>
    <w:rsid w:val="00A11FC8"/>
    <w:rsid w:val="00A246B6"/>
    <w:rsid w:val="00A41155"/>
    <w:rsid w:val="00A47E70"/>
    <w:rsid w:val="00A50CF0"/>
    <w:rsid w:val="00A64DFE"/>
    <w:rsid w:val="00A74DE9"/>
    <w:rsid w:val="00A7671C"/>
    <w:rsid w:val="00A82507"/>
    <w:rsid w:val="00A92CA9"/>
    <w:rsid w:val="00AA2CBC"/>
    <w:rsid w:val="00AB3277"/>
    <w:rsid w:val="00AC5820"/>
    <w:rsid w:val="00AD1CD8"/>
    <w:rsid w:val="00AE60B3"/>
    <w:rsid w:val="00B02D44"/>
    <w:rsid w:val="00B258BB"/>
    <w:rsid w:val="00B36CBD"/>
    <w:rsid w:val="00B40B92"/>
    <w:rsid w:val="00B44F88"/>
    <w:rsid w:val="00B61DDC"/>
    <w:rsid w:val="00B67B97"/>
    <w:rsid w:val="00B74574"/>
    <w:rsid w:val="00B968C8"/>
    <w:rsid w:val="00B9714D"/>
    <w:rsid w:val="00BA3EC5"/>
    <w:rsid w:val="00BA44F4"/>
    <w:rsid w:val="00BA51D9"/>
    <w:rsid w:val="00BB5DFC"/>
    <w:rsid w:val="00BC61BE"/>
    <w:rsid w:val="00BC790C"/>
    <w:rsid w:val="00BD279D"/>
    <w:rsid w:val="00BD6BB8"/>
    <w:rsid w:val="00BE25B1"/>
    <w:rsid w:val="00BE6201"/>
    <w:rsid w:val="00C05E8C"/>
    <w:rsid w:val="00C45E19"/>
    <w:rsid w:val="00C609BD"/>
    <w:rsid w:val="00C66BA2"/>
    <w:rsid w:val="00C86C99"/>
    <w:rsid w:val="00C95985"/>
    <w:rsid w:val="00C967BA"/>
    <w:rsid w:val="00CA68CA"/>
    <w:rsid w:val="00CC0A7D"/>
    <w:rsid w:val="00CC5026"/>
    <w:rsid w:val="00CC68D0"/>
    <w:rsid w:val="00CD1882"/>
    <w:rsid w:val="00CE475F"/>
    <w:rsid w:val="00D00E2B"/>
    <w:rsid w:val="00D03F9A"/>
    <w:rsid w:val="00D06D51"/>
    <w:rsid w:val="00D2437F"/>
    <w:rsid w:val="00D24991"/>
    <w:rsid w:val="00D50255"/>
    <w:rsid w:val="00D50F29"/>
    <w:rsid w:val="00D543BF"/>
    <w:rsid w:val="00D66520"/>
    <w:rsid w:val="00D85A52"/>
    <w:rsid w:val="00D90659"/>
    <w:rsid w:val="00DA279D"/>
    <w:rsid w:val="00DE34CF"/>
    <w:rsid w:val="00DF1282"/>
    <w:rsid w:val="00E13F3D"/>
    <w:rsid w:val="00E148ED"/>
    <w:rsid w:val="00E167FA"/>
    <w:rsid w:val="00E16BBC"/>
    <w:rsid w:val="00E34898"/>
    <w:rsid w:val="00E5032B"/>
    <w:rsid w:val="00E51793"/>
    <w:rsid w:val="00E55524"/>
    <w:rsid w:val="00E76869"/>
    <w:rsid w:val="00E90063"/>
    <w:rsid w:val="00EB09B7"/>
    <w:rsid w:val="00EB6D3B"/>
    <w:rsid w:val="00EE7D7C"/>
    <w:rsid w:val="00F25D98"/>
    <w:rsid w:val="00F300FB"/>
    <w:rsid w:val="00F37295"/>
    <w:rsid w:val="00F4309C"/>
    <w:rsid w:val="00F524DB"/>
    <w:rsid w:val="00F622CD"/>
    <w:rsid w:val="00F963D7"/>
    <w:rsid w:val="00F967BD"/>
    <w:rsid w:val="00FB051E"/>
    <w:rsid w:val="00FB6386"/>
    <w:rsid w:val="00FC3128"/>
    <w:rsid w:val="00FF1750"/>
    <w:rsid w:val="02815D46"/>
    <w:rsid w:val="0CD717FB"/>
    <w:rsid w:val="22611540"/>
    <w:rsid w:val="277F3334"/>
    <w:rsid w:val="2C483E9F"/>
    <w:rsid w:val="40795D17"/>
    <w:rsid w:val="499A0B4C"/>
    <w:rsid w:val="60467BE7"/>
    <w:rsid w:val="6AF00AD7"/>
    <w:rsid w:val="6C186A7C"/>
    <w:rsid w:val="6CD14807"/>
    <w:rsid w:val="7FAD1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90"/>
    <w:qFormat/>
    <w:uiPriority w:val="0"/>
    <w:pPr>
      <w:overflowPunct w:val="0"/>
      <w:autoSpaceDE w:val="0"/>
      <w:autoSpaceDN w:val="0"/>
      <w:adjustRightInd w:val="0"/>
      <w:textAlignment w:val="baseline"/>
    </w:pPr>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4"/>
    <w:qFormat/>
    <w:uiPriority w:val="0"/>
    <w:rPr>
      <w:b/>
    </w:rPr>
  </w:style>
  <w:style w:type="paragraph" w:customStyle="1" w:styleId="54">
    <w:name w:val="TAC"/>
    <w:basedOn w:val="55"/>
    <w:link w:val="95"/>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link w:val="86"/>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F Char"/>
    <w:link w:val="56"/>
    <w:qFormat/>
    <w:uiPriority w:val="0"/>
    <w:rPr>
      <w:rFonts w:ascii="Arial" w:hAnsi="Arial"/>
      <w:b/>
      <w:lang w:val="en-GB" w:eastAsia="en-US"/>
    </w:rPr>
  </w:style>
  <w:style w:type="character" w:customStyle="1" w:styleId="86">
    <w:name w:val="TH Char"/>
    <w:link w:val="57"/>
    <w:qFormat/>
    <w:uiPriority w:val="0"/>
    <w:rPr>
      <w:rFonts w:ascii="Arial" w:hAnsi="Arial"/>
      <w:b/>
      <w:lang w:val="en-GB" w:eastAsia="en-US"/>
    </w:rPr>
  </w:style>
  <w:style w:type="character" w:customStyle="1" w:styleId="87">
    <w:name w:val="NO Char"/>
    <w:link w:val="58"/>
    <w:qFormat/>
    <w:uiPriority w:val="0"/>
    <w:rPr>
      <w:rFonts w:ascii="Times New Roman" w:hAnsi="Times New Roman"/>
      <w:lang w:val="en-GB" w:eastAsia="en-US"/>
    </w:rPr>
  </w:style>
  <w:style w:type="character" w:customStyle="1" w:styleId="88">
    <w:name w:val="B1 Zchn"/>
    <w:link w:val="77"/>
    <w:qFormat/>
    <w:locked/>
    <w:uiPriority w:val="0"/>
    <w:rPr>
      <w:rFonts w:ascii="Times New Roman" w:hAnsi="Times New Roman"/>
      <w:lang w:val="en-GB" w:eastAsia="en-US"/>
    </w:rPr>
  </w:style>
  <w:style w:type="character" w:customStyle="1" w:styleId="89">
    <w:name w:val="B1 Char1"/>
    <w:qFormat/>
    <w:uiPriority w:val="0"/>
    <w:rPr>
      <w:rFonts w:eastAsia="Times New Roman"/>
      <w:lang w:eastAsia="en-US"/>
    </w:rPr>
  </w:style>
  <w:style w:type="character" w:customStyle="1" w:styleId="90">
    <w:name w:val="正文文本 Char"/>
    <w:basedOn w:val="45"/>
    <w:link w:val="30"/>
    <w:qFormat/>
    <w:uiPriority w:val="0"/>
    <w:rPr>
      <w:rFonts w:ascii="Arial" w:hAnsi="Arial" w:cs="Arial"/>
      <w:color w:val="FF0000"/>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Mention1"/>
    <w:qFormat/>
    <w:uiPriority w:val="0"/>
    <w:rPr>
      <w:color w:val="2B579A"/>
      <w:shd w:val="clear" w:color="auto" w:fill="E6E6E6"/>
    </w:rPr>
  </w:style>
  <w:style w:type="character" w:customStyle="1" w:styleId="93">
    <w:name w:val="TAL Char"/>
    <w:link w:val="55"/>
    <w:qFormat/>
    <w:uiPriority w:val="0"/>
    <w:rPr>
      <w:rFonts w:ascii="Arial" w:hAnsi="Arial"/>
      <w:sz w:val="18"/>
      <w:lang w:val="en-GB" w:eastAsia="en-US"/>
    </w:rPr>
  </w:style>
  <w:style w:type="character" w:customStyle="1" w:styleId="94">
    <w:name w:val="TAH Char"/>
    <w:link w:val="53"/>
    <w:qFormat/>
    <w:uiPriority w:val="0"/>
    <w:rPr>
      <w:rFonts w:ascii="Arial" w:hAnsi="Arial"/>
      <w:b/>
      <w:sz w:val="18"/>
      <w:lang w:val="en-GB" w:eastAsia="en-US"/>
    </w:rPr>
  </w:style>
  <w:style w:type="character" w:customStyle="1" w:styleId="95">
    <w:name w:val="TAC Char"/>
    <w:link w:val="54"/>
    <w:qFormat/>
    <w:uiPriority w:val="0"/>
    <w:rPr>
      <w:rFonts w:ascii="Arial" w:hAnsi="Arial"/>
      <w:sz w:val="18"/>
      <w:lang w:val="en-GB" w:eastAsia="en-US"/>
    </w:rPr>
  </w:style>
  <w:style w:type="paragraph" w:styleId="96">
    <w:name w:val="List Paragraph"/>
    <w:basedOn w:val="1"/>
    <w:qFormat/>
    <w:uiPriority w:val="34"/>
    <w:pPr>
      <w:ind w:firstLine="420" w:firstLineChars="200"/>
    </w:pPr>
  </w:style>
  <w:style w:type="paragraph" w:styleId="97">
    <w:name w:val="No Spacing"/>
    <w:basedOn w:val="1"/>
    <w:qFormat/>
    <w:uiPriority w:val="99"/>
    <w:pPr>
      <w:spacing w:after="0"/>
    </w:pPr>
    <w:rPr>
      <w:rFonts w:eastAsia="Calibri"/>
      <w:sz w:val="22"/>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C85E38-BE2D-4CDE-A163-6FC5B127D398}">
  <ds:schemaRefs/>
</ds:datastoreItem>
</file>

<file path=docProps/app.xml><?xml version="1.0" encoding="utf-8"?>
<Properties xmlns="http://schemas.openxmlformats.org/officeDocument/2006/extended-properties" xmlns:vt="http://schemas.openxmlformats.org/officeDocument/2006/docPropsVTypes">
  <Template>3gpp_70</Template>
  <Pages>4</Pages>
  <Words>1125</Words>
  <Characters>6415</Characters>
  <Lines>53</Lines>
  <Paragraphs>15</Paragraphs>
  <TotalTime>0</TotalTime>
  <ScaleCrop>false</ScaleCrop>
  <LinksUpToDate>false</LinksUpToDate>
  <CharactersWithSpaces>7525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2021-07-01T08:24:00Z</dcterms:created>
  <dc:creator>Huawei2</dc:creator>
  <cp:lastModifiedBy>ZTE-Yingjun Zhou</cp:lastModifiedBy>
  <dcterms:modified xsi:type="dcterms:W3CDTF">2021-08-06T02:04:20Z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